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15AB" w:rsidRPr="005C2C67" w:rsidRDefault="00070154" w:rsidP="000B5FBC">
      <w:pPr>
        <w:pStyle w:val="NormalWeb"/>
        <w:rPr>
          <w:rFonts w:ascii="Times New Roman" w:eastAsia="楷體-繁" w:hAnsi="Times New Roman" w:cs="Times New Roman"/>
          <w:b/>
          <w:bCs/>
          <w:sz w:val="28"/>
          <w:szCs w:val="28"/>
        </w:rPr>
      </w:pPr>
      <w:r w:rsidRPr="005C2C67">
        <w:rPr>
          <w:rFonts w:ascii="Times New Roman" w:eastAsia="楷體-繁" w:hAnsi="Times New Roman" w:cs="Times New Roman"/>
          <w:b/>
          <w:bCs/>
          <w:sz w:val="28"/>
          <w:szCs w:val="28"/>
        </w:rPr>
        <w:t>大氣科學系</w:t>
      </w:r>
      <w:r w:rsidR="00FB68FD" w:rsidRPr="005C2C67">
        <w:rPr>
          <w:rFonts w:ascii="Times New Roman" w:eastAsia="楷體-繁" w:hAnsi="Times New Roman" w:cs="Times New Roman" w:hint="eastAsia"/>
          <w:b/>
          <w:bCs/>
          <w:sz w:val="28"/>
          <w:szCs w:val="28"/>
        </w:rPr>
        <w:t>大氣物理博士班研究生</w:t>
      </w:r>
      <w:r w:rsidR="00447B39" w:rsidRPr="005C2C67">
        <w:rPr>
          <w:rFonts w:ascii="Times New Roman" w:eastAsia="楷體-繁" w:hAnsi="Times New Roman" w:cs="Times New Roman"/>
          <w:b/>
          <w:bCs/>
          <w:sz w:val="28"/>
          <w:szCs w:val="28"/>
        </w:rPr>
        <w:t>修業辦法</w:t>
      </w:r>
      <w:r w:rsidR="007867E0" w:rsidRPr="005C2C67">
        <w:rPr>
          <w:rFonts w:ascii="Times New Roman" w:eastAsia="楷體-繁" w:hAnsi="Times New Roman" w:cs="Times New Roman"/>
          <w:b/>
          <w:bCs/>
          <w:sz w:val="28"/>
          <w:szCs w:val="28"/>
        </w:rPr>
        <w:t xml:space="preserve"> </w:t>
      </w:r>
      <w:r w:rsidR="000B5FBC" w:rsidRPr="005C2C67">
        <w:rPr>
          <w:rFonts w:ascii="Times New Roman" w:eastAsia="楷體-繁" w:hAnsi="Times New Roman" w:cs="Times New Roman"/>
          <w:b/>
          <w:bCs/>
          <w:sz w:val="28"/>
          <w:szCs w:val="28"/>
        </w:rPr>
        <w:t>Requirements for Ph.D. degree</w:t>
      </w:r>
    </w:p>
    <w:p w:rsidR="007867E0" w:rsidRPr="005C2C67" w:rsidRDefault="007D3E72" w:rsidP="00D3173F">
      <w:pPr>
        <w:pStyle w:val="ListParagraph"/>
        <w:widowControl/>
        <w:numPr>
          <w:ilvl w:val="0"/>
          <w:numId w:val="7"/>
        </w:numPr>
        <w:snapToGrid w:val="0"/>
        <w:ind w:leftChars="0"/>
        <w:jc w:val="both"/>
        <w:outlineLvl w:val="3"/>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修業年限</w:t>
      </w:r>
      <w:r w:rsidR="00B04886" w:rsidRPr="005C2C67">
        <w:rPr>
          <w:rFonts w:ascii="Times New Roman" w:eastAsia="楷體-繁" w:hAnsi="Times New Roman" w:cs="Times New Roman"/>
          <w:kern w:val="0"/>
          <w14:ligatures w14:val="none"/>
        </w:rPr>
        <w:t>Years of enrollment</w:t>
      </w:r>
    </w:p>
    <w:p w:rsidR="009415AB" w:rsidRPr="005C2C67" w:rsidRDefault="009415AB" w:rsidP="00D3173F">
      <w:pPr>
        <w:widowControl/>
        <w:numPr>
          <w:ilvl w:val="0"/>
          <w:numId w:val="1"/>
        </w:numPr>
        <w:snapToGrid w:val="0"/>
        <w:jc w:val="both"/>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 xml:space="preserve">Minimum year of </w:t>
      </w:r>
      <w:r w:rsidR="00332C28" w:rsidRPr="005C2C67">
        <w:rPr>
          <w:rFonts w:ascii="Times New Roman" w:eastAsia="楷體-繁" w:hAnsi="Times New Roman" w:cs="Times New Roman"/>
          <w:kern w:val="0"/>
          <w14:ligatures w14:val="none"/>
        </w:rPr>
        <w:t>enrollment</w:t>
      </w:r>
      <w:r w:rsidRPr="005C2C67">
        <w:rPr>
          <w:rFonts w:ascii="Times New Roman" w:eastAsia="楷體-繁" w:hAnsi="Times New Roman" w:cs="Times New Roman"/>
          <w:kern w:val="0"/>
          <w14:ligatures w14:val="none"/>
        </w:rPr>
        <w:t>: 2 years</w:t>
      </w:r>
    </w:p>
    <w:p w:rsidR="009415AB" w:rsidRPr="005C2C67" w:rsidRDefault="009415AB" w:rsidP="00D3173F">
      <w:pPr>
        <w:widowControl/>
        <w:numPr>
          <w:ilvl w:val="0"/>
          <w:numId w:val="1"/>
        </w:numPr>
        <w:snapToGrid w:val="0"/>
        <w:jc w:val="both"/>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 xml:space="preserve">Maximum year of </w:t>
      </w:r>
      <w:r w:rsidR="00332C28" w:rsidRPr="005C2C67">
        <w:rPr>
          <w:rFonts w:ascii="Times New Roman" w:eastAsia="楷體-繁" w:hAnsi="Times New Roman" w:cs="Times New Roman"/>
          <w:kern w:val="0"/>
          <w14:ligatures w14:val="none"/>
        </w:rPr>
        <w:t>enrollment</w:t>
      </w:r>
      <w:r w:rsidRPr="005C2C67">
        <w:rPr>
          <w:rFonts w:ascii="Times New Roman" w:eastAsia="楷體-繁" w:hAnsi="Times New Roman" w:cs="Times New Roman"/>
          <w:kern w:val="0"/>
          <w14:ligatures w14:val="none"/>
        </w:rPr>
        <w:t>: 7 years (</w:t>
      </w:r>
      <w:r w:rsidR="00F24D00" w:rsidRPr="005C2C67">
        <w:rPr>
          <w:rFonts w:ascii="Times New Roman" w:eastAsia="楷體-繁" w:hAnsi="Times New Roman" w:cs="Times New Roman"/>
          <w:kern w:val="0"/>
          <w14:ligatures w14:val="none"/>
        </w:rPr>
        <w:t>not in</w:t>
      </w:r>
      <w:r w:rsidRPr="005C2C67">
        <w:rPr>
          <w:rFonts w:ascii="Times New Roman" w:eastAsia="楷體-繁" w:hAnsi="Times New Roman" w:cs="Times New Roman"/>
          <w:kern w:val="0"/>
          <w14:ligatures w14:val="none"/>
        </w:rPr>
        <w:t>cluding 2 years</w:t>
      </w:r>
      <w:r w:rsidR="00F24D00" w:rsidRPr="005C2C67">
        <w:rPr>
          <w:rFonts w:ascii="Times New Roman" w:eastAsia="楷體-繁" w:hAnsi="Times New Roman" w:cs="Times New Roman"/>
          <w:kern w:val="0"/>
          <w14:ligatures w14:val="none"/>
        </w:rPr>
        <w:t>’ intermission</w:t>
      </w:r>
      <w:r w:rsidRPr="005C2C67">
        <w:rPr>
          <w:rFonts w:ascii="Times New Roman" w:eastAsia="楷體-繁" w:hAnsi="Times New Roman" w:cs="Times New Roman"/>
          <w:kern w:val="0"/>
          <w14:ligatures w14:val="none"/>
        </w:rPr>
        <w:t>)</w:t>
      </w:r>
    </w:p>
    <w:p w:rsidR="000741DE" w:rsidRPr="005C2C67" w:rsidRDefault="000741DE" w:rsidP="000741DE">
      <w:pPr>
        <w:widowControl/>
        <w:snapToGrid w:val="0"/>
        <w:ind w:left="720"/>
        <w:jc w:val="both"/>
        <w:rPr>
          <w:rFonts w:ascii="Times New Roman" w:eastAsia="楷體-繁" w:hAnsi="Times New Roman" w:cs="Times New Roman"/>
          <w:kern w:val="0"/>
          <w14:ligatures w14:val="none"/>
        </w:rPr>
      </w:pPr>
    </w:p>
    <w:p w:rsidR="001A0BDA" w:rsidRPr="005C2C67" w:rsidRDefault="00A042A3" w:rsidP="00AA1E87">
      <w:pPr>
        <w:pStyle w:val="ListParagraph"/>
        <w:widowControl/>
        <w:numPr>
          <w:ilvl w:val="0"/>
          <w:numId w:val="7"/>
        </w:numPr>
        <w:snapToGrid w:val="0"/>
        <w:ind w:leftChars="0"/>
        <w:jc w:val="both"/>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應修最低</w:t>
      </w:r>
      <w:r w:rsidR="00B81205" w:rsidRPr="005C2C67">
        <w:rPr>
          <w:rFonts w:ascii="Times New Roman" w:eastAsia="楷體-繁" w:hAnsi="Times New Roman" w:cs="Times New Roman"/>
          <w:kern w:val="0"/>
          <w14:ligatures w14:val="none"/>
        </w:rPr>
        <w:t>畢業學分</w:t>
      </w:r>
      <w:r w:rsidR="00BD6452" w:rsidRPr="005C2C67">
        <w:rPr>
          <w:rFonts w:ascii="Times New Roman" w:eastAsia="楷體-繁" w:hAnsi="Times New Roman" w:cs="Times New Roman"/>
          <w:kern w:val="0"/>
          <w14:ligatures w14:val="none"/>
        </w:rPr>
        <w:t>M</w:t>
      </w:r>
      <w:r w:rsidR="00802FBA" w:rsidRPr="005C2C67">
        <w:rPr>
          <w:rFonts w:ascii="Times New Roman" w:eastAsia="楷體-繁" w:hAnsi="Times New Roman" w:cs="Times New Roman"/>
          <w:kern w:val="0"/>
          <w14:ligatures w14:val="none"/>
        </w:rPr>
        <w:t>inimum credit</w:t>
      </w:r>
      <w:r w:rsidR="0041392D" w:rsidRPr="005C2C67">
        <w:rPr>
          <w:rFonts w:ascii="Times New Roman" w:eastAsia="楷體-繁" w:hAnsi="Times New Roman" w:cs="Times New Roman"/>
          <w:kern w:val="0"/>
          <w14:ligatures w14:val="none"/>
        </w:rPr>
        <w:t>s</w:t>
      </w:r>
      <w:r w:rsidR="00802FBA" w:rsidRPr="005C2C67">
        <w:rPr>
          <w:rFonts w:ascii="Times New Roman" w:eastAsia="楷體-繁" w:hAnsi="Times New Roman" w:cs="Times New Roman"/>
          <w:kern w:val="0"/>
          <w14:ligatures w14:val="none"/>
        </w:rPr>
        <w:t xml:space="preserve"> for g</w:t>
      </w:r>
      <w:r w:rsidR="009415AB" w:rsidRPr="005C2C67">
        <w:rPr>
          <w:rFonts w:ascii="Times New Roman" w:eastAsia="楷體-繁" w:hAnsi="Times New Roman" w:cs="Times New Roman"/>
          <w:kern w:val="0"/>
          <w14:ligatures w14:val="none"/>
        </w:rPr>
        <w:t>raduation</w:t>
      </w:r>
    </w:p>
    <w:p w:rsidR="004E30FC" w:rsidRPr="005C2C67" w:rsidRDefault="004E30FC" w:rsidP="00D3173F">
      <w:pPr>
        <w:widowControl/>
        <w:numPr>
          <w:ilvl w:val="0"/>
          <w:numId w:val="2"/>
        </w:numPr>
        <w:snapToGrid w:val="0"/>
        <w:jc w:val="both"/>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最低</w:t>
      </w:r>
      <w:r w:rsidRPr="005C2C67">
        <w:rPr>
          <w:rFonts w:ascii="Times New Roman" w:eastAsia="楷體-繁" w:hAnsi="Times New Roman" w:cs="Times New Roman"/>
          <w:kern w:val="0"/>
          <w14:ligatures w14:val="none"/>
        </w:rPr>
        <w:t>24</w:t>
      </w:r>
      <w:r w:rsidRPr="005C2C67">
        <w:rPr>
          <w:rFonts w:ascii="Times New Roman" w:eastAsia="楷體-繁" w:hAnsi="Times New Roman" w:cs="Times New Roman"/>
          <w:kern w:val="0"/>
          <w14:ligatures w14:val="none"/>
        </w:rPr>
        <w:t>個學分</w:t>
      </w:r>
      <w:r w:rsidR="00B85314" w:rsidRPr="005C2C67">
        <w:rPr>
          <w:rFonts w:ascii="Times New Roman" w:eastAsia="楷體-繁" w:hAnsi="Times New Roman" w:cs="Times New Roman"/>
          <w:kern w:val="0"/>
          <w14:ligatures w14:val="none"/>
        </w:rPr>
        <w:t>，包含</w:t>
      </w:r>
      <w:r w:rsidR="00B85314" w:rsidRPr="005C2C67">
        <w:rPr>
          <w:rFonts w:ascii="Times New Roman" w:eastAsia="楷體-繁" w:hAnsi="Times New Roman" w:cs="Times New Roman"/>
          <w:kern w:val="0"/>
          <w14:ligatures w14:val="none"/>
        </w:rPr>
        <w:t>4</w:t>
      </w:r>
      <w:r w:rsidR="00B85314" w:rsidRPr="005C2C67">
        <w:rPr>
          <w:rFonts w:ascii="Times New Roman" w:eastAsia="楷體-繁" w:hAnsi="Times New Roman" w:cs="Times New Roman"/>
          <w:kern w:val="0"/>
          <w14:ligatures w14:val="none"/>
        </w:rPr>
        <w:t>個必修學分及</w:t>
      </w:r>
      <w:r w:rsidR="00B85314" w:rsidRPr="005C2C67">
        <w:rPr>
          <w:rFonts w:ascii="Times New Roman" w:eastAsia="楷體-繁" w:hAnsi="Times New Roman" w:cs="Times New Roman"/>
          <w:kern w:val="0"/>
          <w14:ligatures w14:val="none"/>
        </w:rPr>
        <w:t>20</w:t>
      </w:r>
      <w:r w:rsidR="00B85314" w:rsidRPr="005C2C67">
        <w:rPr>
          <w:rFonts w:ascii="Times New Roman" w:eastAsia="楷體-繁" w:hAnsi="Times New Roman" w:cs="Times New Roman"/>
          <w:kern w:val="0"/>
          <w14:ligatures w14:val="none"/>
        </w:rPr>
        <w:t>個選修學分</w:t>
      </w:r>
    </w:p>
    <w:p w:rsidR="00815124" w:rsidRPr="005C2C67" w:rsidRDefault="00C24354" w:rsidP="004E30FC">
      <w:pPr>
        <w:widowControl/>
        <w:snapToGrid w:val="0"/>
        <w:ind w:left="600" w:firstLine="120"/>
        <w:jc w:val="both"/>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24</w:t>
      </w:r>
      <w:r w:rsidR="00D52400" w:rsidRPr="005C2C67">
        <w:rPr>
          <w:rFonts w:ascii="Times New Roman" w:eastAsia="楷體-繁" w:hAnsi="Times New Roman" w:cs="Times New Roman"/>
          <w:kern w:val="0"/>
          <w14:ligatures w14:val="none"/>
        </w:rPr>
        <w:t xml:space="preserve"> </w:t>
      </w:r>
      <w:r w:rsidR="005A7961" w:rsidRPr="005C2C67">
        <w:rPr>
          <w:rFonts w:ascii="Times New Roman" w:eastAsia="楷體-繁" w:hAnsi="Times New Roman" w:cs="Times New Roman"/>
          <w:kern w:val="0"/>
          <w14:ligatures w14:val="none"/>
        </w:rPr>
        <w:t xml:space="preserve">credits </w:t>
      </w:r>
      <w:r w:rsidR="009415AB" w:rsidRPr="005C2C67">
        <w:rPr>
          <w:rFonts w:ascii="Times New Roman" w:eastAsia="楷體-繁" w:hAnsi="Times New Roman" w:cs="Times New Roman"/>
          <w:kern w:val="0"/>
          <w14:ligatures w14:val="none"/>
        </w:rPr>
        <w:t>includ</w:t>
      </w:r>
      <w:r w:rsidR="005A7961" w:rsidRPr="005C2C67">
        <w:rPr>
          <w:rFonts w:ascii="Times New Roman" w:eastAsia="楷體-繁" w:hAnsi="Times New Roman" w:cs="Times New Roman"/>
          <w:kern w:val="0"/>
          <w14:ligatures w14:val="none"/>
        </w:rPr>
        <w:t>ing</w:t>
      </w:r>
      <w:r w:rsidR="009415AB" w:rsidRPr="005C2C67">
        <w:rPr>
          <w:rFonts w:ascii="Times New Roman" w:eastAsia="楷體-繁" w:hAnsi="Times New Roman" w:cs="Times New Roman"/>
          <w:kern w:val="0"/>
          <w14:ligatures w14:val="none"/>
        </w:rPr>
        <w:t xml:space="preserve"> </w:t>
      </w:r>
      <w:r w:rsidRPr="005C2C67">
        <w:rPr>
          <w:rFonts w:ascii="Times New Roman" w:eastAsia="楷體-繁" w:hAnsi="Times New Roman" w:cs="Times New Roman"/>
          <w:kern w:val="0"/>
          <w14:ligatures w14:val="none"/>
        </w:rPr>
        <w:t xml:space="preserve">4 </w:t>
      </w:r>
      <w:r w:rsidR="00E93233" w:rsidRPr="005C2C67">
        <w:rPr>
          <w:rFonts w:ascii="Times New Roman" w:eastAsia="楷體-繁" w:hAnsi="Times New Roman" w:cs="Times New Roman"/>
          <w:kern w:val="0"/>
          <w14:ligatures w14:val="none"/>
        </w:rPr>
        <w:t>required</w:t>
      </w:r>
      <w:r w:rsidR="00AB7176" w:rsidRPr="005C2C67">
        <w:rPr>
          <w:rFonts w:ascii="Times New Roman" w:eastAsia="楷體-繁" w:hAnsi="Times New Roman" w:cs="Times New Roman"/>
          <w:kern w:val="0"/>
          <w14:ligatures w14:val="none"/>
        </w:rPr>
        <w:t xml:space="preserve"> </w:t>
      </w:r>
      <w:r w:rsidR="009415AB" w:rsidRPr="005C2C67">
        <w:rPr>
          <w:rFonts w:ascii="Times New Roman" w:eastAsia="楷體-繁" w:hAnsi="Times New Roman" w:cs="Times New Roman"/>
          <w:kern w:val="0"/>
          <w14:ligatures w14:val="none"/>
        </w:rPr>
        <w:t xml:space="preserve">credits and </w:t>
      </w:r>
      <w:r w:rsidRPr="005C2C67">
        <w:rPr>
          <w:rFonts w:ascii="Times New Roman" w:eastAsia="楷體-繁" w:hAnsi="Times New Roman" w:cs="Times New Roman"/>
          <w:kern w:val="0"/>
          <w14:ligatures w14:val="none"/>
        </w:rPr>
        <w:t xml:space="preserve">20 </w:t>
      </w:r>
      <w:r w:rsidR="009415AB" w:rsidRPr="005C2C67">
        <w:rPr>
          <w:rFonts w:ascii="Times New Roman" w:eastAsia="楷體-繁" w:hAnsi="Times New Roman" w:cs="Times New Roman"/>
          <w:kern w:val="0"/>
          <w14:ligatures w14:val="none"/>
        </w:rPr>
        <w:t>elected credits.</w:t>
      </w:r>
    </w:p>
    <w:p w:rsidR="00817EFA" w:rsidRPr="005C2C67" w:rsidRDefault="005A7961" w:rsidP="00817EFA">
      <w:pPr>
        <w:widowControl/>
        <w:numPr>
          <w:ilvl w:val="0"/>
          <w:numId w:val="2"/>
        </w:numPr>
        <w:snapToGrid w:val="0"/>
        <w:jc w:val="both"/>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必修課程</w:t>
      </w:r>
      <w:r w:rsidR="00AC673B" w:rsidRPr="005C2C67">
        <w:rPr>
          <w:rFonts w:ascii="Times New Roman" w:eastAsia="楷體-繁" w:hAnsi="Times New Roman" w:cs="Times New Roman"/>
          <w:kern w:val="0"/>
          <w14:ligatures w14:val="none"/>
        </w:rPr>
        <w:t>core</w:t>
      </w:r>
      <w:r w:rsidR="00817EFA" w:rsidRPr="005C2C67">
        <w:rPr>
          <w:rFonts w:ascii="Times New Roman" w:eastAsia="楷體-繁" w:hAnsi="Times New Roman" w:cs="Times New Roman"/>
          <w:kern w:val="0"/>
          <w14:ligatures w14:val="none"/>
        </w:rPr>
        <w:t xml:space="preserve"> course</w:t>
      </w:r>
    </w:p>
    <w:p w:rsidR="00F7531F" w:rsidRPr="005C2C67" w:rsidRDefault="00817EFA" w:rsidP="005A7961">
      <w:pPr>
        <w:widowControl/>
        <w:snapToGrid w:val="0"/>
        <w:ind w:leftChars="250" w:left="600" w:firstLine="120"/>
        <w:jc w:val="both"/>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博士班書報討論</w:t>
      </w:r>
      <w:r w:rsidR="00815124" w:rsidRPr="005C2C67">
        <w:rPr>
          <w:rFonts w:ascii="Times New Roman" w:eastAsia="楷體-繁" w:hAnsi="Times New Roman" w:cs="Times New Roman"/>
          <w:kern w:val="0"/>
          <w14:ligatures w14:val="none"/>
        </w:rPr>
        <w:t xml:space="preserve"> seminar</w:t>
      </w:r>
      <w:r w:rsidR="00D52400" w:rsidRPr="005C2C67">
        <w:rPr>
          <w:rFonts w:ascii="Times New Roman" w:eastAsia="楷體-繁" w:hAnsi="Times New Roman" w:cs="Times New Roman"/>
          <w:kern w:val="0"/>
          <w14:ligatures w14:val="none"/>
        </w:rPr>
        <w:t xml:space="preserve"> </w:t>
      </w:r>
      <w:r w:rsidR="00DF0F83" w:rsidRPr="005C2C67">
        <w:rPr>
          <w:rFonts w:ascii="Times New Roman" w:eastAsia="楷體-繁" w:hAnsi="Times New Roman" w:cs="Times New Roman"/>
          <w:kern w:val="0"/>
          <w14:ligatures w14:val="none"/>
        </w:rPr>
        <w:t>(</w:t>
      </w:r>
      <w:r w:rsidR="00815124" w:rsidRPr="005C2C67">
        <w:rPr>
          <w:rFonts w:ascii="Times New Roman" w:eastAsia="楷體-繁" w:hAnsi="Times New Roman" w:cs="Times New Roman"/>
          <w:kern w:val="0"/>
          <w14:ligatures w14:val="none"/>
        </w:rPr>
        <w:t>AP800</w:t>
      </w:r>
      <w:r w:rsidR="00CA0AF4" w:rsidRPr="005C2C67">
        <w:rPr>
          <w:rFonts w:ascii="Times New Roman" w:eastAsia="楷體-繁" w:hAnsi="Times New Roman" w:cs="Times New Roman"/>
          <w:kern w:val="0"/>
          <w14:ligatures w14:val="none"/>
        </w:rPr>
        <w:t>3</w:t>
      </w:r>
      <w:r w:rsidR="00815124" w:rsidRPr="005C2C67">
        <w:rPr>
          <w:rFonts w:ascii="Times New Roman" w:eastAsia="楷體-繁" w:hAnsi="Times New Roman" w:cs="Times New Roman"/>
          <w:kern w:val="0"/>
          <w14:ligatures w14:val="none"/>
        </w:rPr>
        <w:t>,</w:t>
      </w:r>
      <w:r w:rsidR="00D52400" w:rsidRPr="005C2C67">
        <w:rPr>
          <w:rFonts w:ascii="Times New Roman" w:eastAsia="楷體-繁" w:hAnsi="Times New Roman" w:cs="Times New Roman"/>
          <w:kern w:val="0"/>
          <w14:ligatures w14:val="none"/>
        </w:rPr>
        <w:t xml:space="preserve"> </w:t>
      </w:r>
      <w:r w:rsidR="00815124" w:rsidRPr="005C2C67">
        <w:rPr>
          <w:rFonts w:ascii="Times New Roman" w:eastAsia="楷體-繁" w:hAnsi="Times New Roman" w:cs="Times New Roman"/>
          <w:kern w:val="0"/>
          <w14:ligatures w14:val="none"/>
        </w:rPr>
        <w:t>AP8004, AP8007, AP8008</w:t>
      </w:r>
      <w:r w:rsidR="00D52400" w:rsidRPr="005C2C67">
        <w:rPr>
          <w:rFonts w:ascii="Times New Roman" w:eastAsia="楷體-繁" w:hAnsi="Times New Roman" w:cs="Times New Roman"/>
          <w:kern w:val="0"/>
          <w14:ligatures w14:val="none"/>
        </w:rPr>
        <w:t>)</w:t>
      </w:r>
      <w:r w:rsidR="00F7531F" w:rsidRPr="005C2C67">
        <w:rPr>
          <w:rFonts w:ascii="Times New Roman" w:eastAsia="楷體-繁" w:hAnsi="Times New Roman" w:cs="Times New Roman"/>
          <w:kern w:val="0"/>
          <w14:ligatures w14:val="none"/>
        </w:rPr>
        <w:t>.</w:t>
      </w:r>
    </w:p>
    <w:p w:rsidR="005635B3" w:rsidRPr="005C2C67" w:rsidRDefault="005635B3" w:rsidP="00D3173F">
      <w:pPr>
        <w:widowControl/>
        <w:numPr>
          <w:ilvl w:val="0"/>
          <w:numId w:val="2"/>
        </w:numPr>
        <w:snapToGrid w:val="0"/>
        <w:jc w:val="both"/>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選修課程</w:t>
      </w:r>
      <w:r w:rsidR="00815124" w:rsidRPr="005C2C67">
        <w:rPr>
          <w:rFonts w:ascii="Times New Roman" w:eastAsia="楷體-繁" w:hAnsi="Times New Roman" w:cs="Times New Roman"/>
          <w:kern w:val="0"/>
          <w14:ligatures w14:val="none"/>
        </w:rPr>
        <w:t>elected course</w:t>
      </w:r>
      <w:r w:rsidR="00AE7DE0" w:rsidRPr="005C2C67">
        <w:rPr>
          <w:rFonts w:ascii="Times New Roman" w:eastAsia="楷體-繁" w:hAnsi="Times New Roman" w:cs="Times New Roman"/>
          <w:kern w:val="0"/>
          <w14:ligatures w14:val="none"/>
        </w:rPr>
        <w:t>s</w:t>
      </w:r>
      <w:r w:rsidR="00815124" w:rsidRPr="005C2C67">
        <w:rPr>
          <w:rFonts w:ascii="Times New Roman" w:eastAsia="楷體-繁" w:hAnsi="Times New Roman" w:cs="Times New Roman"/>
          <w:kern w:val="0"/>
          <w14:ligatures w14:val="none"/>
        </w:rPr>
        <w:t>:</w:t>
      </w:r>
      <w:r w:rsidR="003F7710" w:rsidRPr="005C2C67">
        <w:rPr>
          <w:rFonts w:ascii="Times New Roman" w:eastAsia="楷體-繁" w:hAnsi="Times New Roman" w:cs="Times New Roman"/>
          <w:kern w:val="0"/>
          <w14:ligatures w14:val="none"/>
        </w:rPr>
        <w:t xml:space="preserve"> </w:t>
      </w:r>
    </w:p>
    <w:p w:rsidR="00E031DB" w:rsidRPr="005C2C67" w:rsidRDefault="00E62277" w:rsidP="00E031DB">
      <w:pPr>
        <w:widowControl/>
        <w:snapToGrid w:val="0"/>
        <w:ind w:left="720"/>
        <w:jc w:val="both"/>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AP8</w:t>
      </w:r>
      <w:r w:rsidRPr="005C2C67">
        <w:rPr>
          <w:rFonts w:ascii="Times New Roman" w:eastAsia="楷體-繁" w:hAnsi="Times New Roman" w:cs="Times New Roman"/>
          <w:kern w:val="0"/>
          <w14:ligatures w14:val="none"/>
        </w:rPr>
        <w:t>字頭</w:t>
      </w:r>
      <w:r w:rsidRPr="005C2C67">
        <w:rPr>
          <w:rFonts w:ascii="Times New Roman" w:eastAsia="楷體-繁" w:hAnsi="Times New Roman" w:cs="Times New Roman"/>
          <w:kern w:val="0"/>
          <w14:ligatures w14:val="none"/>
        </w:rPr>
        <w:t>(</w:t>
      </w:r>
      <w:r w:rsidRPr="005C2C67">
        <w:rPr>
          <w:rFonts w:ascii="Times New Roman" w:eastAsia="楷體-繁" w:hAnsi="Times New Roman" w:cs="Times New Roman"/>
          <w:kern w:val="0"/>
          <w14:ligatures w14:val="none"/>
        </w:rPr>
        <w:t>或</w:t>
      </w:r>
      <w:r w:rsidR="00FB68FD" w:rsidRPr="005C2C67">
        <w:rPr>
          <w:rFonts w:ascii="Times New Roman" w:eastAsia="楷體-繁" w:hAnsi="Times New Roman" w:cs="Times New Roman" w:hint="eastAsia"/>
          <w:kern w:val="0"/>
          <w14:ligatures w14:val="none"/>
        </w:rPr>
        <w:t>大氣</w:t>
      </w:r>
      <w:r w:rsidRPr="005C2C67">
        <w:rPr>
          <w:rFonts w:ascii="Times New Roman" w:eastAsia="楷體-繁" w:hAnsi="Times New Roman" w:cs="Times New Roman"/>
          <w:kern w:val="0"/>
          <w14:ligatures w14:val="none"/>
        </w:rPr>
        <w:t>碩博同修課</w:t>
      </w:r>
      <w:r w:rsidRPr="005C2C67">
        <w:rPr>
          <w:rFonts w:ascii="Times New Roman" w:eastAsia="楷體-繁" w:hAnsi="Times New Roman" w:cs="Times New Roman"/>
          <w:kern w:val="0"/>
          <w14:ligatures w14:val="none"/>
        </w:rPr>
        <w:t>)</w:t>
      </w:r>
      <w:r w:rsidRPr="005C2C67">
        <w:rPr>
          <w:rFonts w:ascii="Times New Roman" w:eastAsia="楷體-繁" w:hAnsi="Times New Roman" w:cs="Times New Roman"/>
          <w:kern w:val="0"/>
          <w14:ligatures w14:val="none"/>
        </w:rPr>
        <w:t>的課至少</w:t>
      </w:r>
      <w:r w:rsidRPr="005C2C67">
        <w:rPr>
          <w:rFonts w:ascii="Times New Roman" w:eastAsia="楷體-繁" w:hAnsi="Times New Roman" w:cs="Times New Roman"/>
          <w:kern w:val="0"/>
          <w14:ligatures w14:val="none"/>
        </w:rPr>
        <w:t>12</w:t>
      </w:r>
      <w:r w:rsidRPr="005C2C67">
        <w:rPr>
          <w:rFonts w:ascii="Times New Roman" w:eastAsia="楷體-繁" w:hAnsi="Times New Roman" w:cs="Times New Roman"/>
          <w:kern w:val="0"/>
          <w14:ligatures w14:val="none"/>
        </w:rPr>
        <w:t>學分</w:t>
      </w:r>
    </w:p>
    <w:p w:rsidR="0046238B" w:rsidRPr="005C2C67" w:rsidRDefault="00E031DB" w:rsidP="00E031DB">
      <w:pPr>
        <w:widowControl/>
        <w:snapToGrid w:val="0"/>
        <w:ind w:left="720"/>
        <w:jc w:val="both"/>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Minimum 12 elective credits for</w:t>
      </w:r>
      <w:r w:rsidR="00223A97" w:rsidRPr="005C2C67">
        <w:rPr>
          <w:rFonts w:ascii="Times New Roman" w:eastAsia="楷體-繁" w:hAnsi="Times New Roman" w:cs="Times New Roman"/>
          <w:kern w:val="0"/>
          <w14:ligatures w14:val="none"/>
        </w:rPr>
        <w:t xml:space="preserve"> </w:t>
      </w:r>
      <w:r w:rsidR="0046238B" w:rsidRPr="005C2C67">
        <w:rPr>
          <w:rFonts w:ascii="Times New Roman" w:eastAsia="楷體-繁" w:hAnsi="Times New Roman" w:cs="Times New Roman"/>
          <w:kern w:val="0"/>
          <w14:ligatures w14:val="none"/>
        </w:rPr>
        <w:t xml:space="preserve">the following </w:t>
      </w:r>
      <w:r w:rsidRPr="005C2C67">
        <w:rPr>
          <w:rFonts w:ascii="Times New Roman" w:eastAsia="楷體-繁" w:hAnsi="Times New Roman" w:cs="Times New Roman"/>
          <w:kern w:val="0"/>
          <w14:ligatures w14:val="none"/>
        </w:rPr>
        <w:t>courses</w:t>
      </w:r>
      <w:r w:rsidR="00931B3F" w:rsidRPr="005C2C67">
        <w:rPr>
          <w:rFonts w:ascii="Times New Roman" w:eastAsia="楷體-繁" w:hAnsi="Times New Roman" w:cs="Times New Roman"/>
          <w:kern w:val="0"/>
          <w14:ligatures w14:val="none"/>
        </w:rPr>
        <w:t xml:space="preserve"> with course codes beginning with AP</w:t>
      </w:r>
      <w:r w:rsidRPr="005C2C67">
        <w:rPr>
          <w:rFonts w:ascii="Times New Roman" w:eastAsia="楷體-繁" w:hAnsi="Times New Roman" w:cs="Times New Roman"/>
          <w:kern w:val="0"/>
          <w14:ligatures w14:val="none"/>
        </w:rPr>
        <w:t xml:space="preserve"> </w:t>
      </w:r>
    </w:p>
    <w:p w:rsidR="0046238B" w:rsidRPr="005C2C67" w:rsidRDefault="0079274E" w:rsidP="0046238B">
      <w:pPr>
        <w:pStyle w:val="ListParagraph"/>
        <w:widowControl/>
        <w:numPr>
          <w:ilvl w:val="1"/>
          <w:numId w:val="1"/>
        </w:numPr>
        <w:snapToGrid w:val="0"/>
        <w:ind w:leftChars="0"/>
        <w:jc w:val="both"/>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course</w:t>
      </w:r>
      <w:r w:rsidR="00D14E46" w:rsidRPr="005C2C67">
        <w:rPr>
          <w:rFonts w:ascii="Times New Roman" w:eastAsia="楷體-繁" w:hAnsi="Times New Roman" w:cs="Times New Roman"/>
          <w:kern w:val="0"/>
          <w14:ligatures w14:val="none"/>
        </w:rPr>
        <w:t>s</w:t>
      </w:r>
      <w:r w:rsidRPr="005C2C67">
        <w:rPr>
          <w:rFonts w:ascii="Times New Roman" w:eastAsia="楷體-繁" w:hAnsi="Times New Roman" w:cs="Times New Roman"/>
          <w:kern w:val="0"/>
          <w14:ligatures w14:val="none"/>
        </w:rPr>
        <w:t xml:space="preserve"> </w:t>
      </w:r>
      <w:r w:rsidR="00D14E46" w:rsidRPr="005C2C67">
        <w:rPr>
          <w:rFonts w:ascii="Times New Roman" w:eastAsia="楷體-繁" w:hAnsi="Times New Roman" w:cs="Times New Roman"/>
          <w:kern w:val="0"/>
          <w14:ligatures w14:val="none"/>
        </w:rPr>
        <w:t>for doctoral level of study (</w:t>
      </w:r>
      <w:r w:rsidR="00223A97" w:rsidRPr="005C2C67">
        <w:rPr>
          <w:rFonts w:ascii="Times New Roman" w:eastAsia="楷體-繁" w:hAnsi="Times New Roman" w:cs="Times New Roman"/>
          <w:kern w:val="0"/>
          <w14:ligatures w14:val="none"/>
        </w:rPr>
        <w:t>code</w:t>
      </w:r>
      <w:r w:rsidRPr="005C2C67">
        <w:rPr>
          <w:rFonts w:ascii="Times New Roman" w:eastAsia="楷體-繁" w:hAnsi="Times New Roman" w:cs="Times New Roman"/>
          <w:kern w:val="0"/>
          <w14:ligatures w14:val="none"/>
        </w:rPr>
        <w:t xml:space="preserve"> beginning with AP8</w:t>
      </w:r>
      <w:r w:rsidR="00D14E46" w:rsidRPr="005C2C67">
        <w:rPr>
          <w:rFonts w:ascii="Times New Roman" w:eastAsia="楷體-繁" w:hAnsi="Times New Roman" w:cs="Times New Roman"/>
          <w:kern w:val="0"/>
          <w14:ligatures w14:val="none"/>
        </w:rPr>
        <w:t>)</w:t>
      </w:r>
    </w:p>
    <w:p w:rsidR="009415AB" w:rsidRPr="005C2C67" w:rsidRDefault="0079274E" w:rsidP="0046238B">
      <w:pPr>
        <w:pStyle w:val="ListParagraph"/>
        <w:widowControl/>
        <w:numPr>
          <w:ilvl w:val="1"/>
          <w:numId w:val="1"/>
        </w:numPr>
        <w:snapToGrid w:val="0"/>
        <w:ind w:leftChars="0"/>
        <w:jc w:val="both"/>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 xml:space="preserve">joint </w:t>
      </w:r>
      <w:r w:rsidR="00223A97" w:rsidRPr="005C2C67">
        <w:rPr>
          <w:rFonts w:ascii="Times New Roman" w:eastAsia="楷體-繁" w:hAnsi="Times New Roman" w:cs="Times New Roman"/>
          <w:kern w:val="0"/>
          <w14:ligatures w14:val="none"/>
        </w:rPr>
        <w:t>courses</w:t>
      </w:r>
      <w:r w:rsidR="003103BB" w:rsidRPr="005C2C67">
        <w:rPr>
          <w:rFonts w:ascii="Times New Roman" w:eastAsia="楷體-繁" w:hAnsi="Times New Roman" w:cs="Times New Roman"/>
          <w:kern w:val="0"/>
          <w14:ligatures w14:val="none"/>
        </w:rPr>
        <w:t xml:space="preserve"> </w:t>
      </w:r>
      <w:r w:rsidRPr="005C2C67">
        <w:rPr>
          <w:rFonts w:ascii="Times New Roman" w:eastAsia="楷體-繁" w:hAnsi="Times New Roman" w:cs="Times New Roman"/>
          <w:kern w:val="0"/>
          <w14:ligatures w14:val="none"/>
        </w:rPr>
        <w:t xml:space="preserve">catering </w:t>
      </w:r>
      <w:r w:rsidR="00E031DB" w:rsidRPr="005C2C67">
        <w:rPr>
          <w:rFonts w:ascii="Times New Roman" w:eastAsia="楷體-繁" w:hAnsi="Times New Roman" w:cs="Times New Roman"/>
          <w:kern w:val="0"/>
          <w14:ligatures w14:val="none"/>
        </w:rPr>
        <w:t>for both</w:t>
      </w:r>
      <w:r w:rsidR="00223A97" w:rsidRPr="005C2C67">
        <w:rPr>
          <w:rFonts w:ascii="Times New Roman" w:eastAsia="楷體-繁" w:hAnsi="Times New Roman" w:cs="Times New Roman"/>
          <w:kern w:val="0"/>
          <w14:ligatures w14:val="none"/>
        </w:rPr>
        <w:t xml:space="preserve"> master </w:t>
      </w:r>
      <w:r w:rsidR="003103BB" w:rsidRPr="005C2C67">
        <w:rPr>
          <w:rFonts w:ascii="Times New Roman" w:eastAsia="楷體-繁" w:hAnsi="Times New Roman" w:cs="Times New Roman"/>
          <w:kern w:val="0"/>
          <w14:ligatures w14:val="none"/>
        </w:rPr>
        <w:t>and</w:t>
      </w:r>
      <w:r w:rsidR="00223A97" w:rsidRPr="005C2C67">
        <w:rPr>
          <w:rFonts w:ascii="Times New Roman" w:eastAsia="楷體-繁" w:hAnsi="Times New Roman" w:cs="Times New Roman"/>
          <w:kern w:val="0"/>
          <w14:ligatures w14:val="none"/>
        </w:rPr>
        <w:t xml:space="preserve"> doctoral </w:t>
      </w:r>
      <w:r w:rsidRPr="005C2C67">
        <w:rPr>
          <w:rFonts w:ascii="Times New Roman" w:eastAsia="楷體-繁" w:hAnsi="Times New Roman" w:cs="Times New Roman"/>
          <w:kern w:val="0"/>
          <w14:ligatures w14:val="none"/>
        </w:rPr>
        <w:t>levels of study</w:t>
      </w:r>
      <w:r w:rsidR="005E75EA" w:rsidRPr="005C2C67">
        <w:rPr>
          <w:rFonts w:ascii="Times New Roman" w:eastAsia="楷體-繁" w:hAnsi="Times New Roman" w:cs="Times New Roman"/>
          <w:kern w:val="0"/>
          <w14:ligatures w14:val="none"/>
        </w:rPr>
        <w:t xml:space="preserve">, </w:t>
      </w:r>
      <w:r w:rsidR="00E30A1F" w:rsidRPr="005C2C67">
        <w:rPr>
          <w:rFonts w:ascii="Times New Roman" w:eastAsia="楷體-繁" w:hAnsi="Times New Roman" w:cs="Times New Roman"/>
          <w:kern w:val="0"/>
          <w14:ligatures w14:val="none"/>
        </w:rPr>
        <w:t xml:space="preserve">excluding </w:t>
      </w:r>
      <w:r w:rsidR="007E1380" w:rsidRPr="005C2C67">
        <w:rPr>
          <w:rFonts w:ascii="Times New Roman" w:eastAsia="楷體-繁" w:hAnsi="Times New Roman" w:cs="Times New Roman"/>
          <w:kern w:val="0"/>
          <w14:ligatures w14:val="none"/>
        </w:rPr>
        <w:t>AP8011-AP8014</w:t>
      </w:r>
      <w:r w:rsidR="005E75EA" w:rsidRPr="005C2C67">
        <w:rPr>
          <w:rFonts w:ascii="Times New Roman" w:eastAsia="楷體-繁" w:hAnsi="Times New Roman" w:cs="Times New Roman"/>
          <w:kern w:val="0"/>
          <w14:ligatures w14:val="none"/>
        </w:rPr>
        <w:t>.</w:t>
      </w:r>
    </w:p>
    <w:p w:rsidR="00E42301" w:rsidRPr="005C2C67" w:rsidRDefault="00E42301" w:rsidP="00D3173F">
      <w:pPr>
        <w:widowControl/>
        <w:snapToGrid w:val="0"/>
        <w:ind w:left="720"/>
        <w:jc w:val="both"/>
        <w:rPr>
          <w:rFonts w:ascii="Times New Roman" w:eastAsia="楷體-繁" w:hAnsi="Times New Roman" w:cs="Times New Roman"/>
          <w:kern w:val="0"/>
          <w14:ligatures w14:val="none"/>
        </w:rPr>
      </w:pPr>
    </w:p>
    <w:p w:rsidR="009415AB" w:rsidRPr="005C2C67" w:rsidRDefault="00D11105" w:rsidP="00D3173F">
      <w:pPr>
        <w:pStyle w:val="ListParagraph"/>
        <w:widowControl/>
        <w:numPr>
          <w:ilvl w:val="0"/>
          <w:numId w:val="7"/>
        </w:numPr>
        <w:snapToGrid w:val="0"/>
        <w:ind w:leftChars="0"/>
        <w:jc w:val="both"/>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畢業條件</w:t>
      </w:r>
      <w:r w:rsidR="009415AB" w:rsidRPr="005C2C67">
        <w:rPr>
          <w:rFonts w:ascii="Times New Roman" w:eastAsia="楷體-繁" w:hAnsi="Times New Roman" w:cs="Times New Roman"/>
          <w:kern w:val="0"/>
          <w14:ligatures w14:val="none"/>
        </w:rPr>
        <w:t xml:space="preserve">Graduation </w:t>
      </w:r>
      <w:r w:rsidRPr="005C2C67">
        <w:rPr>
          <w:rFonts w:ascii="Times New Roman" w:eastAsia="楷體-繁" w:hAnsi="Times New Roman" w:cs="Times New Roman"/>
          <w:kern w:val="0"/>
          <w14:ligatures w14:val="none"/>
        </w:rPr>
        <w:t>requirement</w:t>
      </w:r>
    </w:p>
    <w:p w:rsidR="000C1440" w:rsidRPr="005C2C67" w:rsidRDefault="001A0BDA" w:rsidP="00D3173F">
      <w:pPr>
        <w:pStyle w:val="Heading3"/>
        <w:numPr>
          <w:ilvl w:val="1"/>
          <w:numId w:val="7"/>
        </w:numPr>
        <w:snapToGrid w:val="0"/>
        <w:spacing w:line="240" w:lineRule="auto"/>
        <w:rPr>
          <w:rFonts w:ascii="Times New Roman" w:eastAsia="楷體-繁" w:hAnsi="Times New Roman" w:cs="Times New Roman"/>
          <w:b w:val="0"/>
          <w:bCs w:val="0"/>
          <w:sz w:val="24"/>
          <w:szCs w:val="24"/>
        </w:rPr>
      </w:pPr>
      <w:r w:rsidRPr="005C2C67">
        <w:rPr>
          <w:rFonts w:ascii="Times New Roman" w:eastAsia="楷體-繁" w:hAnsi="Times New Roman" w:cs="Times New Roman"/>
          <w:b w:val="0"/>
          <w:bCs w:val="0"/>
          <w:sz w:val="24"/>
          <w:szCs w:val="24"/>
        </w:rPr>
        <w:t>博士</w:t>
      </w:r>
      <w:r w:rsidR="009D6C61" w:rsidRPr="005C2C67">
        <w:rPr>
          <w:rFonts w:ascii="Times New Roman" w:eastAsia="楷體-繁" w:hAnsi="Times New Roman" w:cs="Times New Roman"/>
          <w:b w:val="0"/>
          <w:bCs w:val="0"/>
          <w:sz w:val="24"/>
          <w:szCs w:val="24"/>
        </w:rPr>
        <w:t>學位</w:t>
      </w:r>
      <w:r w:rsidRPr="005C2C67">
        <w:rPr>
          <w:rFonts w:ascii="Times New Roman" w:eastAsia="楷體-繁" w:hAnsi="Times New Roman" w:cs="Times New Roman"/>
          <w:b w:val="0"/>
          <w:bCs w:val="0"/>
          <w:sz w:val="24"/>
          <w:szCs w:val="24"/>
        </w:rPr>
        <w:t>候選人資格考</w:t>
      </w:r>
      <w:r w:rsidR="00D11105" w:rsidRPr="005C2C67">
        <w:rPr>
          <w:rFonts w:ascii="Times New Roman" w:eastAsia="楷體-繁" w:hAnsi="Times New Roman" w:cs="Times New Roman"/>
          <w:b w:val="0"/>
          <w:bCs w:val="0"/>
          <w:sz w:val="24"/>
          <w:szCs w:val="24"/>
        </w:rPr>
        <w:t>Doctoral Degree Candidate Qualification Examination</w:t>
      </w:r>
    </w:p>
    <w:p w:rsidR="003E6924" w:rsidRPr="005C2C67" w:rsidRDefault="000C1440" w:rsidP="00D3173F">
      <w:pPr>
        <w:pStyle w:val="Heading3"/>
        <w:numPr>
          <w:ilvl w:val="2"/>
          <w:numId w:val="7"/>
        </w:numPr>
        <w:snapToGrid w:val="0"/>
        <w:spacing w:line="240" w:lineRule="auto"/>
        <w:ind w:left="1315" w:hanging="357"/>
        <w:rPr>
          <w:rFonts w:ascii="Times New Roman" w:eastAsia="楷體-繁" w:hAnsi="Times New Roman" w:cs="Times New Roman"/>
          <w:b w:val="0"/>
          <w:bCs w:val="0"/>
          <w:sz w:val="24"/>
          <w:szCs w:val="24"/>
        </w:rPr>
      </w:pPr>
      <w:r w:rsidRPr="005C2C67">
        <w:rPr>
          <w:rFonts w:ascii="Times New Roman" w:eastAsia="楷體-繁" w:hAnsi="Times New Roman" w:cs="Times New Roman"/>
          <w:b w:val="0"/>
          <w:bCs w:val="0"/>
          <w:sz w:val="24"/>
          <w:szCs w:val="24"/>
        </w:rPr>
        <w:t>博士班研究生應於入學滿第一年，最遲滿第三年內，向研究生事務委員會提出申請博士論文資格考，申請以兩次為限。未通過第二次資格考者即令退學</w:t>
      </w:r>
    </w:p>
    <w:p w:rsidR="00302009" w:rsidRPr="005C2C67" w:rsidRDefault="000C1440" w:rsidP="00D3173F">
      <w:pPr>
        <w:widowControl/>
        <w:snapToGrid w:val="0"/>
        <w:ind w:left="720"/>
        <w:jc w:val="both"/>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Doctoral</w:t>
      </w:r>
      <w:r w:rsidR="00302009" w:rsidRPr="005C2C67">
        <w:rPr>
          <w:rFonts w:ascii="Times New Roman" w:eastAsia="楷體-繁" w:hAnsi="Times New Roman" w:cs="Times New Roman"/>
          <w:kern w:val="0"/>
          <w14:ligatures w14:val="none"/>
        </w:rPr>
        <w:t xml:space="preserve"> student</w:t>
      </w:r>
      <w:r w:rsidR="00616B5B" w:rsidRPr="005C2C67">
        <w:rPr>
          <w:rFonts w:ascii="Times New Roman" w:eastAsia="楷體-繁" w:hAnsi="Times New Roman" w:cs="Times New Roman"/>
          <w:kern w:val="0"/>
          <w14:ligatures w14:val="none"/>
        </w:rPr>
        <w:t>s</w:t>
      </w:r>
      <w:r w:rsidR="00302009" w:rsidRPr="005C2C67">
        <w:rPr>
          <w:rFonts w:ascii="Times New Roman" w:eastAsia="楷體-繁" w:hAnsi="Times New Roman" w:cs="Times New Roman"/>
          <w:kern w:val="0"/>
          <w14:ligatures w14:val="none"/>
        </w:rPr>
        <w:t xml:space="preserve"> </w:t>
      </w:r>
      <w:r w:rsidR="00D41FD2" w:rsidRPr="005C2C67">
        <w:rPr>
          <w:rFonts w:ascii="Times New Roman" w:eastAsia="楷體-繁" w:hAnsi="Times New Roman" w:cs="Times New Roman"/>
          <w:kern w:val="0"/>
          <w14:ligatures w14:val="none"/>
        </w:rPr>
        <w:t>can</w:t>
      </w:r>
      <w:r w:rsidR="008872DB" w:rsidRPr="005C2C67">
        <w:rPr>
          <w:rFonts w:ascii="Times New Roman" w:eastAsia="楷體-繁" w:hAnsi="Times New Roman" w:cs="Times New Roman"/>
          <w:kern w:val="0"/>
          <w14:ligatures w14:val="none"/>
        </w:rPr>
        <w:t xml:space="preserve"> </w:t>
      </w:r>
      <w:r w:rsidR="00155572" w:rsidRPr="005C2C67">
        <w:rPr>
          <w:rFonts w:ascii="Times New Roman" w:eastAsia="楷體-繁" w:hAnsi="Times New Roman" w:cs="Times New Roman"/>
          <w:kern w:val="0"/>
          <w14:ligatures w14:val="none"/>
        </w:rPr>
        <w:t xml:space="preserve">submit their </w:t>
      </w:r>
      <w:r w:rsidR="008872DB" w:rsidRPr="005C2C67">
        <w:rPr>
          <w:rFonts w:ascii="Times New Roman" w:eastAsia="楷體-繁" w:hAnsi="Times New Roman" w:cs="Times New Roman"/>
          <w:shd w:val="clear" w:color="auto" w:fill="FFFFFF"/>
        </w:rPr>
        <w:t>first qualification examination application</w:t>
      </w:r>
      <w:r w:rsidR="008872DB" w:rsidRPr="005C2C67">
        <w:rPr>
          <w:rStyle w:val="apple-converted-space"/>
          <w:rFonts w:ascii="Times New Roman" w:eastAsia="楷體-繁" w:hAnsi="Times New Roman" w:cs="Times New Roman"/>
          <w:shd w:val="clear" w:color="auto" w:fill="FFFFFF"/>
        </w:rPr>
        <w:t> </w:t>
      </w:r>
      <w:r w:rsidR="00765013" w:rsidRPr="005C2C67">
        <w:rPr>
          <w:rFonts w:ascii="Times New Roman" w:eastAsia="楷體-繁" w:hAnsi="Times New Roman" w:cs="Times New Roman"/>
          <w:kern w:val="0"/>
          <w14:ligatures w14:val="none"/>
        </w:rPr>
        <w:t xml:space="preserve">to the Graduate Affairs Committee </w:t>
      </w:r>
      <w:r w:rsidR="008872DB" w:rsidRPr="005C2C67">
        <w:rPr>
          <w:rFonts w:ascii="Times New Roman" w:eastAsia="楷體-繁" w:hAnsi="Times New Roman" w:cs="Times New Roman"/>
          <w:b/>
          <w:bCs/>
        </w:rPr>
        <w:t xml:space="preserve">by the end of their </w:t>
      </w:r>
      <w:r w:rsidR="007B5F71" w:rsidRPr="005C2C67">
        <w:rPr>
          <w:rFonts w:ascii="Times New Roman" w:eastAsia="楷體-繁" w:hAnsi="Times New Roman" w:cs="Times New Roman"/>
          <w:b/>
          <w:bCs/>
        </w:rPr>
        <w:t>first year of study</w:t>
      </w:r>
      <w:r w:rsidR="007B5F71" w:rsidRPr="005C2C67">
        <w:rPr>
          <w:rStyle w:val="apple-converted-space"/>
          <w:rFonts w:ascii="Times New Roman" w:eastAsia="楷體-繁" w:hAnsi="Times New Roman" w:cs="Times New Roman"/>
          <w:b/>
          <w:bCs/>
        </w:rPr>
        <w:t xml:space="preserve">, but no later than the end of the </w:t>
      </w:r>
      <w:r w:rsidR="00155572" w:rsidRPr="005C2C67">
        <w:rPr>
          <w:rFonts w:ascii="Times New Roman" w:eastAsia="楷體-繁" w:hAnsi="Times New Roman" w:cs="Times New Roman"/>
          <w:b/>
          <w:bCs/>
        </w:rPr>
        <w:t>third</w:t>
      </w:r>
      <w:r w:rsidR="008872DB" w:rsidRPr="005C2C67">
        <w:rPr>
          <w:rFonts w:ascii="Times New Roman" w:eastAsia="楷體-繁" w:hAnsi="Times New Roman" w:cs="Times New Roman"/>
          <w:b/>
          <w:bCs/>
        </w:rPr>
        <w:t xml:space="preserve"> year of study</w:t>
      </w:r>
      <w:r w:rsidR="008C4380" w:rsidRPr="005C2C67">
        <w:rPr>
          <w:rStyle w:val="apple-converted-space"/>
          <w:rFonts w:ascii="Times New Roman" w:eastAsia="楷體-繁" w:hAnsi="Times New Roman" w:cs="Times New Roman"/>
          <w:b/>
          <w:bCs/>
        </w:rPr>
        <w:t>.</w:t>
      </w:r>
      <w:r w:rsidR="008872DB" w:rsidRPr="005C2C67">
        <w:rPr>
          <w:rFonts w:ascii="Times New Roman" w:eastAsia="楷體-繁" w:hAnsi="Times New Roman" w:cs="Times New Roman"/>
          <w:shd w:val="clear" w:color="auto" w:fill="FFFFFF"/>
        </w:rPr>
        <w:t xml:space="preserve"> </w:t>
      </w:r>
      <w:r w:rsidR="00765013" w:rsidRPr="005C2C67">
        <w:rPr>
          <w:rFonts w:ascii="Times New Roman" w:eastAsia="楷體-繁" w:hAnsi="Times New Roman" w:cs="Times New Roman"/>
          <w:shd w:val="clear" w:color="auto" w:fill="FFFFFF"/>
        </w:rPr>
        <w:t>The qualification examination application is limited to twice.</w:t>
      </w:r>
      <w:r w:rsidR="0002136C" w:rsidRPr="005C2C67">
        <w:rPr>
          <w:rFonts w:ascii="Times New Roman" w:eastAsia="楷體-繁" w:hAnsi="Times New Roman" w:cs="Times New Roman"/>
          <w:shd w:val="clear" w:color="auto" w:fill="FFFFFF"/>
        </w:rPr>
        <w:t xml:space="preserve"> </w:t>
      </w:r>
      <w:r w:rsidR="00302009" w:rsidRPr="005C2C67">
        <w:rPr>
          <w:rFonts w:ascii="Times New Roman" w:eastAsia="楷體-繁" w:hAnsi="Times New Roman" w:cs="Times New Roman"/>
          <w:kern w:val="0"/>
          <w14:ligatures w14:val="none"/>
        </w:rPr>
        <w:t>Those who fail to pass the second qualification examination will be flunked out of the doctoral program.</w:t>
      </w:r>
    </w:p>
    <w:p w:rsidR="00EA6314" w:rsidRPr="005C2C67" w:rsidRDefault="00EA6314" w:rsidP="00D3173F">
      <w:pPr>
        <w:pStyle w:val="ListParagraph"/>
        <w:widowControl/>
        <w:numPr>
          <w:ilvl w:val="2"/>
          <w:numId w:val="7"/>
        </w:numPr>
        <w:snapToGrid w:val="0"/>
        <w:ind w:leftChars="0"/>
        <w:jc w:val="both"/>
        <w:rPr>
          <w:rFonts w:ascii="Times New Roman" w:eastAsia="楷體-繁" w:hAnsi="Times New Roman" w:cs="Times New Roman"/>
        </w:rPr>
      </w:pPr>
      <w:r w:rsidRPr="005C2C67">
        <w:rPr>
          <w:rFonts w:ascii="Times New Roman" w:eastAsia="楷體-繁" w:hAnsi="Times New Roman" w:cs="Times New Roman"/>
        </w:rPr>
        <w:t>博士班研究生未能於四年內</w:t>
      </w:r>
      <w:r w:rsidRPr="005C2C67">
        <w:rPr>
          <w:rFonts w:ascii="Times New Roman" w:eastAsia="楷體-繁" w:hAnsi="Times New Roman" w:cs="Times New Roman"/>
        </w:rPr>
        <w:t>(</w:t>
      </w:r>
      <w:r w:rsidRPr="005C2C67">
        <w:rPr>
          <w:rFonts w:ascii="Times New Roman" w:eastAsia="楷體-繁" w:hAnsi="Times New Roman" w:cs="Times New Roman"/>
        </w:rPr>
        <w:t>不含休學</w:t>
      </w:r>
      <w:r w:rsidRPr="005C2C67">
        <w:rPr>
          <w:rFonts w:ascii="Times New Roman" w:eastAsia="楷體-繁" w:hAnsi="Times New Roman" w:cs="Times New Roman"/>
        </w:rPr>
        <w:t>)</w:t>
      </w:r>
      <w:r w:rsidRPr="005C2C67">
        <w:rPr>
          <w:rFonts w:ascii="Times New Roman" w:eastAsia="楷體-繁" w:hAnsi="Times New Roman" w:cs="Times New Roman"/>
        </w:rPr>
        <w:t>通過資格考</w:t>
      </w:r>
      <w:r w:rsidR="00FB68FD" w:rsidRPr="005C2C67">
        <w:rPr>
          <w:rFonts w:ascii="Times New Roman" w:eastAsia="楷體-繁" w:hAnsi="Times New Roman" w:cs="Times New Roman" w:hint="eastAsia"/>
        </w:rPr>
        <w:t>試</w:t>
      </w:r>
      <w:r w:rsidRPr="005C2C67">
        <w:rPr>
          <w:rFonts w:ascii="Times New Roman" w:eastAsia="楷體-繁" w:hAnsi="Times New Roman" w:cs="Times New Roman"/>
        </w:rPr>
        <w:t>者，即令退學。</w:t>
      </w:r>
    </w:p>
    <w:p w:rsidR="00302009" w:rsidRPr="005C2C67" w:rsidRDefault="00512DDD" w:rsidP="00D3173F">
      <w:pPr>
        <w:widowControl/>
        <w:snapToGrid w:val="0"/>
        <w:ind w:left="720"/>
        <w:jc w:val="both"/>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Doctoral</w:t>
      </w:r>
      <w:r w:rsidR="00302009" w:rsidRPr="005C2C67">
        <w:rPr>
          <w:rFonts w:ascii="Times New Roman" w:eastAsia="楷體-繁" w:hAnsi="Times New Roman" w:cs="Times New Roman"/>
          <w:kern w:val="0"/>
          <w14:ligatures w14:val="none"/>
        </w:rPr>
        <w:t xml:space="preserve"> student</w:t>
      </w:r>
      <w:r w:rsidRPr="005C2C67">
        <w:rPr>
          <w:rFonts w:ascii="Times New Roman" w:eastAsia="楷體-繁" w:hAnsi="Times New Roman" w:cs="Times New Roman"/>
          <w:kern w:val="0"/>
          <w14:ligatures w14:val="none"/>
        </w:rPr>
        <w:t>s</w:t>
      </w:r>
      <w:r w:rsidR="00302009" w:rsidRPr="005C2C67">
        <w:rPr>
          <w:rFonts w:ascii="Times New Roman" w:eastAsia="楷體-繁" w:hAnsi="Times New Roman" w:cs="Times New Roman"/>
          <w:kern w:val="0"/>
          <w14:ligatures w14:val="none"/>
        </w:rPr>
        <w:t xml:space="preserve"> who cannot pass the examination within four years (excluding leave of absence) will be </w:t>
      </w:r>
      <w:r w:rsidR="00D4209B" w:rsidRPr="005C2C67">
        <w:rPr>
          <w:rFonts w:ascii="Times New Roman" w:eastAsia="楷體-繁" w:hAnsi="Times New Roman" w:cs="Times New Roman"/>
        </w:rPr>
        <w:t>disenroll</w:t>
      </w:r>
      <w:r w:rsidR="003F7681" w:rsidRPr="005C2C67">
        <w:rPr>
          <w:rFonts w:ascii="Times New Roman" w:eastAsia="楷體-繁" w:hAnsi="Times New Roman" w:cs="Times New Roman"/>
        </w:rPr>
        <w:t>ed</w:t>
      </w:r>
      <w:r w:rsidR="00302009" w:rsidRPr="005C2C67">
        <w:rPr>
          <w:rFonts w:ascii="Times New Roman" w:eastAsia="楷體-繁" w:hAnsi="Times New Roman" w:cs="Times New Roman"/>
          <w:kern w:val="0"/>
          <w14:ligatures w14:val="none"/>
        </w:rPr>
        <w:t xml:space="preserve"> </w:t>
      </w:r>
      <w:r w:rsidR="003779E8" w:rsidRPr="005C2C67">
        <w:rPr>
          <w:rFonts w:ascii="Times New Roman" w:eastAsia="楷體-繁" w:hAnsi="Times New Roman" w:cs="Times New Roman"/>
          <w:kern w:val="0"/>
          <w14:ligatures w14:val="none"/>
        </w:rPr>
        <w:t>from</w:t>
      </w:r>
      <w:r w:rsidR="00302009" w:rsidRPr="005C2C67">
        <w:rPr>
          <w:rFonts w:ascii="Times New Roman" w:eastAsia="楷體-繁" w:hAnsi="Times New Roman" w:cs="Times New Roman"/>
          <w:kern w:val="0"/>
          <w14:ligatures w14:val="none"/>
        </w:rPr>
        <w:t xml:space="preserve"> the doctoral program.</w:t>
      </w:r>
    </w:p>
    <w:p w:rsidR="004E6ABD" w:rsidRPr="005C2C67" w:rsidRDefault="004E6ABD" w:rsidP="00D3173F">
      <w:pPr>
        <w:pStyle w:val="ListParagraph"/>
        <w:widowControl/>
        <w:numPr>
          <w:ilvl w:val="2"/>
          <w:numId w:val="7"/>
        </w:numPr>
        <w:snapToGrid w:val="0"/>
        <w:ind w:leftChars="0"/>
        <w:jc w:val="both"/>
        <w:rPr>
          <w:rFonts w:ascii="Times New Roman" w:eastAsia="楷體-繁" w:hAnsi="Times New Roman" w:cs="Times New Roman"/>
        </w:rPr>
      </w:pPr>
      <w:r w:rsidRPr="005C2C67">
        <w:rPr>
          <w:rFonts w:ascii="Times New Roman" w:eastAsia="楷體-繁" w:hAnsi="Times New Roman" w:cs="Times New Roman"/>
        </w:rPr>
        <w:t>博士論文資格考考試分筆試及口試。</w:t>
      </w:r>
      <w:r w:rsidRPr="005C2C67">
        <w:rPr>
          <w:rFonts w:ascii="Times New Roman" w:eastAsia="楷體-繁" w:hAnsi="Times New Roman" w:cs="Times New Roman"/>
          <w:b/>
        </w:rPr>
        <w:t>筆試須於每年十二月及五月提出申請，得於二月及七月各舉行一次</w:t>
      </w:r>
      <w:r w:rsidRPr="005C2C67">
        <w:rPr>
          <w:rFonts w:ascii="Times New Roman" w:eastAsia="楷體-繁" w:hAnsi="Times New Roman" w:cs="Times New Roman"/>
        </w:rPr>
        <w:t>。</w:t>
      </w:r>
    </w:p>
    <w:p w:rsidR="00F7531F" w:rsidRPr="005C2C67" w:rsidRDefault="00F7531F" w:rsidP="00D3173F">
      <w:pPr>
        <w:widowControl/>
        <w:snapToGrid w:val="0"/>
        <w:ind w:left="720"/>
        <w:jc w:val="both"/>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The qualifying examination consists of a written and an oral examination. Application</w:t>
      </w:r>
      <w:r w:rsidR="00AD1E2D" w:rsidRPr="005C2C67">
        <w:rPr>
          <w:rFonts w:ascii="Times New Roman" w:eastAsia="楷體-繁" w:hAnsi="Times New Roman" w:cs="Times New Roman"/>
          <w:kern w:val="0"/>
          <w14:ligatures w14:val="none"/>
        </w:rPr>
        <w:t>s</w:t>
      </w:r>
      <w:r w:rsidRPr="005C2C67">
        <w:rPr>
          <w:rFonts w:ascii="Times New Roman" w:eastAsia="楷體-繁" w:hAnsi="Times New Roman" w:cs="Times New Roman"/>
          <w:kern w:val="0"/>
          <w14:ligatures w14:val="none"/>
        </w:rPr>
        <w:t xml:space="preserve"> for the written examination must be submitted in December </w:t>
      </w:r>
      <w:r w:rsidR="00D627C1" w:rsidRPr="005C2C67">
        <w:rPr>
          <w:rFonts w:ascii="Times New Roman" w:eastAsia="楷體-繁" w:hAnsi="Times New Roman" w:cs="Times New Roman"/>
          <w:kern w:val="0"/>
          <w14:ligatures w14:val="none"/>
        </w:rPr>
        <w:t>or</w:t>
      </w:r>
      <w:r w:rsidRPr="005C2C67">
        <w:rPr>
          <w:rFonts w:ascii="Times New Roman" w:eastAsia="楷體-繁" w:hAnsi="Times New Roman" w:cs="Times New Roman"/>
          <w:kern w:val="0"/>
          <w14:ligatures w14:val="none"/>
        </w:rPr>
        <w:t xml:space="preserve"> May each year and can be held</w:t>
      </w:r>
      <w:r w:rsidR="00E30A1F" w:rsidRPr="005C2C67">
        <w:rPr>
          <w:rFonts w:ascii="Times New Roman" w:eastAsia="楷體-繁" w:hAnsi="Times New Roman" w:cs="Times New Roman"/>
          <w:kern w:val="0"/>
          <w14:ligatures w14:val="none"/>
        </w:rPr>
        <w:t xml:space="preserve"> once</w:t>
      </w:r>
      <w:r w:rsidRPr="005C2C67">
        <w:rPr>
          <w:rFonts w:ascii="Times New Roman" w:eastAsia="楷體-繁" w:hAnsi="Times New Roman" w:cs="Times New Roman"/>
          <w:kern w:val="0"/>
          <w14:ligatures w14:val="none"/>
        </w:rPr>
        <w:t xml:space="preserve"> in February </w:t>
      </w:r>
      <w:r w:rsidR="00D627C1" w:rsidRPr="005C2C67">
        <w:rPr>
          <w:rFonts w:ascii="Times New Roman" w:eastAsia="楷體-繁" w:hAnsi="Times New Roman" w:cs="Times New Roman"/>
          <w:kern w:val="0"/>
          <w14:ligatures w14:val="none"/>
        </w:rPr>
        <w:t>or</w:t>
      </w:r>
      <w:r w:rsidRPr="005C2C67">
        <w:rPr>
          <w:rFonts w:ascii="Times New Roman" w:eastAsia="楷體-繁" w:hAnsi="Times New Roman" w:cs="Times New Roman"/>
          <w:kern w:val="0"/>
          <w14:ligatures w14:val="none"/>
        </w:rPr>
        <w:t xml:space="preserve"> July.</w:t>
      </w:r>
    </w:p>
    <w:p w:rsidR="009415AB" w:rsidRPr="005C2C67" w:rsidRDefault="00F47015" w:rsidP="006061F9">
      <w:pPr>
        <w:pStyle w:val="ListParagraph"/>
        <w:widowControl/>
        <w:numPr>
          <w:ilvl w:val="2"/>
          <w:numId w:val="7"/>
        </w:numPr>
        <w:snapToGrid w:val="0"/>
        <w:ind w:leftChars="0"/>
        <w:jc w:val="both"/>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lastRenderedPageBreak/>
        <w:t>非大氣畢業者</w:t>
      </w:r>
      <w:r w:rsidRPr="005C2C67">
        <w:rPr>
          <w:rFonts w:ascii="Times New Roman" w:eastAsia="楷體-繁" w:hAnsi="Times New Roman" w:cs="Times New Roman"/>
          <w:kern w:val="0"/>
          <w14:ligatures w14:val="none"/>
        </w:rPr>
        <w:t xml:space="preserve">, </w:t>
      </w:r>
      <w:r w:rsidRPr="005C2C67">
        <w:rPr>
          <w:rFonts w:ascii="Times New Roman" w:eastAsia="楷體-繁" w:hAnsi="Times New Roman" w:cs="Times New Roman"/>
          <w:kern w:val="0"/>
          <w14:ligatures w14:val="none"/>
        </w:rPr>
        <w:t>建議修習理論氣象或大學部天氣學</w:t>
      </w:r>
      <w:r w:rsidRPr="005C2C67">
        <w:rPr>
          <w:rFonts w:ascii="Times New Roman" w:eastAsia="楷體-繁" w:hAnsi="Times New Roman" w:cs="Times New Roman"/>
          <w:kern w:val="0"/>
          <w14:ligatures w14:val="none"/>
        </w:rPr>
        <w:t>,</w:t>
      </w:r>
      <w:r w:rsidRPr="005C2C67">
        <w:rPr>
          <w:rFonts w:ascii="Times New Roman" w:eastAsia="楷體-繁" w:hAnsi="Times New Roman" w:cs="Times New Roman"/>
          <w:kern w:val="0"/>
          <w14:ligatures w14:val="none"/>
        </w:rPr>
        <w:t>大氣動力學或大氣熱力學</w:t>
      </w:r>
      <w:r w:rsidRPr="005C2C67">
        <w:rPr>
          <w:rFonts w:ascii="Times New Roman" w:eastAsia="楷體-繁" w:hAnsi="Times New Roman" w:cs="Times New Roman"/>
          <w:kern w:val="0"/>
          <w14:ligatures w14:val="none"/>
        </w:rPr>
        <w:t xml:space="preserve"> </w:t>
      </w:r>
    </w:p>
    <w:p w:rsidR="00F7531F" w:rsidRPr="005C2C67" w:rsidRDefault="009B39C3" w:rsidP="00D3173F">
      <w:pPr>
        <w:widowControl/>
        <w:snapToGrid w:val="0"/>
        <w:ind w:left="720"/>
        <w:jc w:val="both"/>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For t</w:t>
      </w:r>
      <w:r w:rsidR="00F7531F" w:rsidRPr="005C2C67">
        <w:rPr>
          <w:rFonts w:ascii="Times New Roman" w:eastAsia="楷體-繁" w:hAnsi="Times New Roman" w:cs="Times New Roman"/>
          <w:kern w:val="0"/>
          <w14:ligatures w14:val="none"/>
        </w:rPr>
        <w:t xml:space="preserve">hose who are not </w:t>
      </w:r>
      <w:r w:rsidRPr="005C2C67">
        <w:rPr>
          <w:rFonts w:ascii="Times New Roman" w:eastAsia="楷體-繁" w:hAnsi="Times New Roman" w:cs="Times New Roman"/>
          <w:kern w:val="0"/>
          <w14:ligatures w14:val="none"/>
        </w:rPr>
        <w:t xml:space="preserve">majored in </w:t>
      </w:r>
      <w:r w:rsidR="00F7531F" w:rsidRPr="005C2C67">
        <w:rPr>
          <w:rFonts w:ascii="Times New Roman" w:eastAsia="楷體-繁" w:hAnsi="Times New Roman" w:cs="Times New Roman"/>
          <w:kern w:val="0"/>
          <w14:ligatures w14:val="none"/>
        </w:rPr>
        <w:t>atmospheric</w:t>
      </w:r>
      <w:r w:rsidRPr="005C2C67">
        <w:rPr>
          <w:rFonts w:ascii="Times New Roman" w:eastAsia="楷體-繁" w:hAnsi="Times New Roman" w:cs="Times New Roman"/>
          <w:kern w:val="0"/>
          <w14:ligatures w14:val="none"/>
        </w:rPr>
        <w:t xml:space="preserve"> sciences</w:t>
      </w:r>
      <w:r w:rsidR="00F7531F" w:rsidRPr="005C2C67">
        <w:rPr>
          <w:rFonts w:ascii="Times New Roman" w:eastAsia="楷體-繁" w:hAnsi="Times New Roman" w:cs="Times New Roman"/>
          <w:kern w:val="0"/>
          <w14:ligatures w14:val="none"/>
        </w:rPr>
        <w:t xml:space="preserve">, it is recommended </w:t>
      </w:r>
      <w:r w:rsidR="00F71BC0" w:rsidRPr="005C2C67">
        <w:rPr>
          <w:rFonts w:ascii="Times New Roman" w:eastAsia="楷體-繁" w:hAnsi="Times New Roman" w:cs="Times New Roman"/>
          <w:kern w:val="0"/>
          <w14:ligatures w14:val="none"/>
        </w:rPr>
        <w:t>that they</w:t>
      </w:r>
      <w:r w:rsidR="00105AEE" w:rsidRPr="005C2C67">
        <w:rPr>
          <w:rFonts w:ascii="Times New Roman" w:eastAsia="楷體-繁" w:hAnsi="Times New Roman" w:cs="Times New Roman"/>
          <w:kern w:val="0"/>
          <w14:ligatures w14:val="none"/>
        </w:rPr>
        <w:t xml:space="preserve"> </w:t>
      </w:r>
      <w:r w:rsidR="00C002FE" w:rsidRPr="005C2C67">
        <w:rPr>
          <w:rFonts w:ascii="Times New Roman" w:eastAsia="楷體-繁" w:hAnsi="Times New Roman" w:cs="Times New Roman"/>
          <w:kern w:val="0"/>
          <w14:ligatures w14:val="none"/>
        </w:rPr>
        <w:t>take the undergraduate courses, including</w:t>
      </w:r>
      <w:r w:rsidR="00F7531F" w:rsidRPr="005C2C67">
        <w:rPr>
          <w:rFonts w:ascii="Times New Roman" w:eastAsia="楷體-繁" w:hAnsi="Times New Roman" w:cs="Times New Roman"/>
          <w:kern w:val="0"/>
          <w14:ligatures w14:val="none"/>
        </w:rPr>
        <w:t xml:space="preserve"> theoretical meteorology</w:t>
      </w:r>
      <w:r w:rsidR="00C002FE" w:rsidRPr="005C2C67">
        <w:rPr>
          <w:rFonts w:ascii="Times New Roman" w:eastAsia="楷體-繁" w:hAnsi="Times New Roman" w:cs="Times New Roman"/>
          <w:kern w:val="0"/>
          <w14:ligatures w14:val="none"/>
        </w:rPr>
        <w:t>,</w:t>
      </w:r>
      <w:r w:rsidR="00F7531F" w:rsidRPr="005C2C67">
        <w:rPr>
          <w:rFonts w:ascii="Times New Roman" w:eastAsia="楷體-繁" w:hAnsi="Times New Roman" w:cs="Times New Roman"/>
          <w:kern w:val="0"/>
          <w14:ligatures w14:val="none"/>
        </w:rPr>
        <w:t xml:space="preserve"> </w:t>
      </w:r>
      <w:r w:rsidR="00C002FE" w:rsidRPr="005C2C67">
        <w:rPr>
          <w:rFonts w:ascii="Times New Roman" w:eastAsia="楷體-繁" w:hAnsi="Times New Roman" w:cs="Times New Roman"/>
          <w:kern w:val="0"/>
          <w14:ligatures w14:val="none"/>
        </w:rPr>
        <w:t>synoptic</w:t>
      </w:r>
      <w:r w:rsidR="00F7531F" w:rsidRPr="005C2C67">
        <w:rPr>
          <w:rFonts w:ascii="Times New Roman" w:eastAsia="楷體-繁" w:hAnsi="Times New Roman" w:cs="Times New Roman"/>
          <w:kern w:val="0"/>
          <w14:ligatures w14:val="none"/>
        </w:rPr>
        <w:t xml:space="preserve"> weather, atmospheric dynamics or atmospheric thermodynamics.</w:t>
      </w:r>
    </w:p>
    <w:p w:rsidR="00531451" w:rsidRPr="005C2C67" w:rsidRDefault="00531451" w:rsidP="00D3173F">
      <w:pPr>
        <w:widowControl/>
        <w:snapToGrid w:val="0"/>
        <w:ind w:left="720"/>
        <w:jc w:val="both"/>
        <w:rPr>
          <w:rFonts w:ascii="Times New Roman" w:eastAsia="楷體-繁" w:hAnsi="Times New Roman" w:cs="Times New Roman"/>
          <w:kern w:val="0"/>
          <w14:ligatures w14:val="none"/>
        </w:rPr>
      </w:pPr>
    </w:p>
    <w:p w:rsidR="00E42301" w:rsidRPr="005C2C67" w:rsidRDefault="007F4F2B" w:rsidP="00D3173F">
      <w:pPr>
        <w:pStyle w:val="ListParagraph"/>
        <w:widowControl/>
        <w:numPr>
          <w:ilvl w:val="1"/>
          <w:numId w:val="7"/>
        </w:numPr>
        <w:snapToGrid w:val="0"/>
        <w:ind w:leftChars="0"/>
        <w:jc w:val="both"/>
        <w:rPr>
          <w:rFonts w:ascii="Times New Roman" w:eastAsia="楷體-繁" w:hAnsi="Times New Roman" w:cs="Times New Roman"/>
          <w:kern w:val="0"/>
          <w14:ligatures w14:val="none"/>
        </w:rPr>
      </w:pPr>
      <w:r w:rsidRPr="005C2C67">
        <w:rPr>
          <w:rFonts w:ascii="Times New Roman" w:eastAsia="楷體-繁" w:hAnsi="Times New Roman" w:cs="Times New Roman"/>
          <w:b/>
          <w:bCs/>
        </w:rPr>
        <w:t>學生畢業論文考試之提出須其至少有一篇於博士班期間完成的已發表</w:t>
      </w:r>
      <w:r w:rsidRPr="005C2C67">
        <w:rPr>
          <w:rFonts w:ascii="Times New Roman" w:eastAsia="楷體-繁" w:hAnsi="Times New Roman" w:cs="Times New Roman"/>
          <w:b/>
          <w:bCs/>
        </w:rPr>
        <w:t>(</w:t>
      </w:r>
      <w:r w:rsidRPr="005C2C67">
        <w:rPr>
          <w:rFonts w:ascii="Times New Roman" w:eastAsia="楷體-繁" w:hAnsi="Times New Roman" w:cs="Times New Roman"/>
          <w:b/>
          <w:bCs/>
        </w:rPr>
        <w:t>或</w:t>
      </w:r>
      <w:r w:rsidRPr="005C2C67">
        <w:rPr>
          <w:rFonts w:ascii="Times New Roman" w:eastAsia="楷體-繁" w:hAnsi="Times New Roman" w:cs="Times New Roman"/>
        </w:rPr>
        <w:t>已接受</w:t>
      </w:r>
      <w:r w:rsidRPr="005C2C67">
        <w:rPr>
          <w:rFonts w:ascii="Times New Roman" w:eastAsia="楷體-繁" w:hAnsi="Times New Roman" w:cs="Times New Roman"/>
        </w:rPr>
        <w:t>)</w:t>
      </w:r>
      <w:r w:rsidRPr="005C2C67">
        <w:rPr>
          <w:rFonts w:ascii="Times New Roman" w:eastAsia="楷體-繁" w:hAnsi="Times New Roman" w:cs="Times New Roman"/>
        </w:rPr>
        <w:t>為</w:t>
      </w:r>
      <w:r w:rsidRPr="005C2C67">
        <w:rPr>
          <w:rFonts w:ascii="Times New Roman" w:eastAsia="楷體-繁" w:hAnsi="Times New Roman" w:cs="Times New Roman"/>
          <w:b/>
          <w:u w:val="single"/>
        </w:rPr>
        <w:t>第一作者或通訊作者之</w:t>
      </w:r>
      <w:r w:rsidRPr="005C2C67">
        <w:rPr>
          <w:rFonts w:ascii="Times New Roman" w:eastAsia="楷體-繁" w:hAnsi="Times New Roman" w:cs="Times New Roman"/>
          <w:b/>
          <w:u w:val="single"/>
        </w:rPr>
        <w:t>SCI</w:t>
      </w:r>
      <w:r w:rsidRPr="005C2C67">
        <w:rPr>
          <w:rFonts w:ascii="Times New Roman" w:eastAsia="楷體-繁" w:hAnsi="Times New Roman" w:cs="Times New Roman"/>
          <w:b/>
          <w:u w:val="single"/>
        </w:rPr>
        <w:t>論文。</w:t>
      </w:r>
    </w:p>
    <w:p w:rsidR="00987E25" w:rsidRPr="005C2C67" w:rsidRDefault="00987E25" w:rsidP="00D3173F">
      <w:pPr>
        <w:widowControl/>
        <w:snapToGrid w:val="0"/>
        <w:ind w:left="720"/>
        <w:jc w:val="both"/>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To apply for the graduation thesis examination, students must have at least one published (or accepted) SCI paper as the first author or corresponding author completed during the doctoral program.</w:t>
      </w:r>
    </w:p>
    <w:p w:rsidR="004E6ABD" w:rsidRPr="005C2C67" w:rsidRDefault="000222FC" w:rsidP="00D3173F">
      <w:pPr>
        <w:widowControl/>
        <w:snapToGrid w:val="0"/>
        <w:ind w:left="720"/>
        <w:jc w:val="both"/>
        <w:rPr>
          <w:rFonts w:ascii="Times New Roman" w:eastAsia="楷體-繁" w:hAnsi="Times New Roman" w:cs="Times New Roman"/>
        </w:rPr>
      </w:pPr>
      <w:r w:rsidRPr="005C2C67">
        <w:rPr>
          <w:rFonts w:ascii="Times New Roman" w:eastAsia="楷體-繁" w:hAnsi="Times New Roman" w:cs="Times New Roman"/>
        </w:rPr>
        <w:t xml:space="preserve">C. </w:t>
      </w:r>
      <w:r w:rsidR="004E6ABD" w:rsidRPr="005C2C67">
        <w:rPr>
          <w:rFonts w:ascii="Times New Roman" w:eastAsia="楷體-繁" w:hAnsi="Times New Roman" w:cs="Times New Roman"/>
        </w:rPr>
        <w:t>畢業論文考試須於舉行日二星期前公告於本所，並將論文初稿送達全部考試委員。若有違反上述規定，研究生事務委員會得取消該次考試</w:t>
      </w:r>
    </w:p>
    <w:p w:rsidR="00F3442F" w:rsidRPr="005C2C67" w:rsidRDefault="00F3442F" w:rsidP="00A711D0">
      <w:pPr>
        <w:snapToGrid w:val="0"/>
        <w:ind w:leftChars="294" w:left="706" w:rightChars="12" w:right="29"/>
        <w:jc w:val="both"/>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The graduation thesis examination must be announced to the department two weeks before the oral examination date, and the first draft of the thesis must be sent to all examination committee members. The Graduate Affairs Committee may cancel the examination if the above regulations are violated.</w:t>
      </w:r>
    </w:p>
    <w:p w:rsidR="0005480C" w:rsidRPr="005C2C67" w:rsidRDefault="0005480C" w:rsidP="00A711D0">
      <w:pPr>
        <w:snapToGrid w:val="0"/>
        <w:ind w:leftChars="294" w:left="706" w:rightChars="12" w:right="29"/>
        <w:jc w:val="both"/>
        <w:rPr>
          <w:rFonts w:ascii="Times New Roman" w:eastAsia="楷體-繁" w:hAnsi="Times New Roman" w:cs="Times New Roman"/>
          <w:kern w:val="0"/>
          <w14:ligatures w14:val="none"/>
        </w:rPr>
      </w:pPr>
    </w:p>
    <w:p w:rsidR="00103DF2" w:rsidRPr="005C2C67" w:rsidRDefault="00D92A20" w:rsidP="00A711D0">
      <w:pPr>
        <w:snapToGrid w:val="0"/>
        <w:ind w:leftChars="294" w:left="706" w:rightChars="12" w:right="29"/>
        <w:jc w:val="both"/>
        <w:rPr>
          <w:rFonts w:ascii="Times New Roman" w:eastAsia="楷體-繁" w:hAnsi="Times New Roman" w:cs="Times New Roman"/>
        </w:rPr>
      </w:pPr>
      <w:r w:rsidRPr="005C2C67">
        <w:rPr>
          <w:rFonts w:ascii="Times New Roman" w:eastAsia="楷體-繁" w:hAnsi="Times New Roman" w:cs="Times New Roman"/>
        </w:rPr>
        <w:t xml:space="preserve">D. </w:t>
      </w:r>
      <w:r w:rsidR="00815124" w:rsidRPr="005C2C67">
        <w:rPr>
          <w:rFonts w:ascii="Times New Roman" w:eastAsia="楷體-繁" w:hAnsi="Times New Roman" w:cs="Times New Roman"/>
        </w:rPr>
        <w:t>博士候選人應於口試前一個月，將學位考試申請表</w:t>
      </w:r>
      <w:r w:rsidR="00815124" w:rsidRPr="005C2C67">
        <w:rPr>
          <w:rFonts w:ascii="Times New Roman" w:eastAsia="楷體-繁" w:hAnsi="Times New Roman" w:cs="Times New Roman"/>
        </w:rPr>
        <w:t>(</w:t>
      </w:r>
      <w:r w:rsidR="00815124" w:rsidRPr="005C2C67">
        <w:rPr>
          <w:rFonts w:ascii="Times New Roman" w:eastAsia="楷體-繁" w:hAnsi="Times New Roman" w:cs="Times New Roman"/>
        </w:rPr>
        <w:t>經指導教授簽名並附口試委員名單</w:t>
      </w:r>
      <w:r w:rsidR="00815124" w:rsidRPr="005C2C67">
        <w:rPr>
          <w:rFonts w:ascii="Times New Roman" w:eastAsia="楷體-繁" w:hAnsi="Times New Roman" w:cs="Times New Roman"/>
        </w:rPr>
        <w:t>)</w:t>
      </w:r>
      <w:r w:rsidR="00815124" w:rsidRPr="005C2C67">
        <w:rPr>
          <w:rFonts w:ascii="Times New Roman" w:eastAsia="楷體-繁" w:hAnsi="Times New Roman" w:cs="Times New Roman"/>
        </w:rPr>
        <w:t>、指導教授推薦書、期刊論文表、論文初稿、接受刊登之期刊論文、資格考試通過證明與成績單送系辦核備，並於系閱覽室陳列之</w:t>
      </w:r>
    </w:p>
    <w:p w:rsidR="00ED7714" w:rsidRPr="005C2C67" w:rsidRDefault="00ED7714" w:rsidP="00D3173F">
      <w:pPr>
        <w:widowControl/>
        <w:snapToGrid w:val="0"/>
        <w:ind w:left="720"/>
        <w:jc w:val="both"/>
        <w:rPr>
          <w:rFonts w:ascii="Times New Roman" w:eastAsia="楷體-繁" w:hAnsi="Times New Roman" w:cs="Times New Roman"/>
          <w:kern w:val="0"/>
          <w14:ligatures w14:val="none"/>
        </w:rPr>
      </w:pPr>
    </w:p>
    <w:p w:rsidR="00ED7714" w:rsidRPr="005C2C67" w:rsidRDefault="00ED7714" w:rsidP="00257C09">
      <w:pPr>
        <w:widowControl/>
        <w:ind w:leftChars="300" w:left="720"/>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Doctoral students should submit their degree examination application form one month before the oral examination. The dossier of the application documents should include</w:t>
      </w:r>
    </w:p>
    <w:p w:rsidR="00ED7714" w:rsidRPr="005C2C67" w:rsidRDefault="00ED7714" w:rsidP="00257C09">
      <w:pPr>
        <w:widowControl/>
        <w:numPr>
          <w:ilvl w:val="0"/>
          <w:numId w:val="8"/>
        </w:numPr>
        <w:tabs>
          <w:tab w:val="clear" w:pos="720"/>
          <w:tab w:val="num" w:pos="1440"/>
        </w:tabs>
        <w:ind w:leftChars="450" w:left="1440"/>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the degree examination application form signed by their advisor,</w:t>
      </w:r>
    </w:p>
    <w:p w:rsidR="00ED7714" w:rsidRPr="005C2C67" w:rsidRDefault="00ED7714" w:rsidP="00257C09">
      <w:pPr>
        <w:widowControl/>
        <w:numPr>
          <w:ilvl w:val="0"/>
          <w:numId w:val="8"/>
        </w:numPr>
        <w:tabs>
          <w:tab w:val="clear" w:pos="720"/>
          <w:tab w:val="num" w:pos="1440"/>
        </w:tabs>
        <w:ind w:leftChars="450" w:left="1440"/>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the list of committee members of the oral examination,</w:t>
      </w:r>
    </w:p>
    <w:p w:rsidR="00ED7714" w:rsidRPr="005C2C67" w:rsidRDefault="00ED7714" w:rsidP="00257C09">
      <w:pPr>
        <w:widowControl/>
        <w:numPr>
          <w:ilvl w:val="0"/>
          <w:numId w:val="8"/>
        </w:numPr>
        <w:tabs>
          <w:tab w:val="clear" w:pos="720"/>
          <w:tab w:val="num" w:pos="1440"/>
        </w:tabs>
        <w:ind w:leftChars="450" w:left="1440"/>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recommendation letter from their advisor,</w:t>
      </w:r>
    </w:p>
    <w:p w:rsidR="00ED7714" w:rsidRPr="005C2C67" w:rsidRDefault="00ED7714" w:rsidP="00257C09">
      <w:pPr>
        <w:widowControl/>
        <w:numPr>
          <w:ilvl w:val="0"/>
          <w:numId w:val="8"/>
        </w:numPr>
        <w:tabs>
          <w:tab w:val="clear" w:pos="720"/>
          <w:tab w:val="num" w:pos="1440"/>
        </w:tabs>
        <w:ind w:leftChars="450" w:left="1440"/>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the form of their accepted journal paper,</w:t>
      </w:r>
    </w:p>
    <w:p w:rsidR="00ED7714" w:rsidRPr="005C2C67" w:rsidRDefault="00ED7714" w:rsidP="00257C09">
      <w:pPr>
        <w:widowControl/>
        <w:numPr>
          <w:ilvl w:val="0"/>
          <w:numId w:val="8"/>
        </w:numPr>
        <w:tabs>
          <w:tab w:val="clear" w:pos="720"/>
          <w:tab w:val="num" w:pos="1440"/>
        </w:tabs>
        <w:ind w:leftChars="450" w:left="1440"/>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the first draft of their thesis,</w:t>
      </w:r>
    </w:p>
    <w:p w:rsidR="00ED7714" w:rsidRPr="005C2C67" w:rsidRDefault="00ED7714" w:rsidP="00257C09">
      <w:pPr>
        <w:widowControl/>
        <w:numPr>
          <w:ilvl w:val="0"/>
          <w:numId w:val="8"/>
        </w:numPr>
        <w:tabs>
          <w:tab w:val="clear" w:pos="720"/>
          <w:tab w:val="num" w:pos="1440"/>
        </w:tabs>
        <w:ind w:leftChars="450" w:left="1440"/>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the accepted/published journal paper, and</w:t>
      </w:r>
    </w:p>
    <w:p w:rsidR="00ED7714" w:rsidRPr="005C2C67" w:rsidRDefault="00ED7714" w:rsidP="00257C09">
      <w:pPr>
        <w:widowControl/>
        <w:numPr>
          <w:ilvl w:val="0"/>
          <w:numId w:val="8"/>
        </w:numPr>
        <w:tabs>
          <w:tab w:val="clear" w:pos="720"/>
          <w:tab w:val="num" w:pos="1440"/>
        </w:tabs>
        <w:ind w:leftChars="450" w:left="1440"/>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certificate of passing the qualification examination to the department office.</w:t>
      </w:r>
    </w:p>
    <w:p w:rsidR="00C24354" w:rsidRPr="005C2C67" w:rsidRDefault="00ED7714" w:rsidP="005C2C67">
      <w:pPr>
        <w:widowControl/>
        <w:ind w:leftChars="300" w:left="720"/>
        <w:rPr>
          <w:rFonts w:ascii="Times New Roman" w:eastAsia="楷體-繁" w:hAnsi="Times New Roman" w:cs="Times New Roman"/>
          <w:kern w:val="0"/>
          <w14:ligatures w14:val="none"/>
        </w:rPr>
      </w:pPr>
      <w:r w:rsidRPr="005C2C67">
        <w:rPr>
          <w:rFonts w:ascii="Times New Roman" w:eastAsia="楷體-繁" w:hAnsi="Times New Roman" w:cs="Times New Roman"/>
          <w:kern w:val="0"/>
          <w14:ligatures w14:val="none"/>
        </w:rPr>
        <w:t>The application document dossier should be displayed in the department library.</w:t>
      </w:r>
    </w:p>
    <w:sectPr w:rsidR="00C24354" w:rsidRPr="005C2C6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A4BEA" w:rsidRDefault="00CA4BEA" w:rsidP="004E6ABD">
      <w:r>
        <w:separator/>
      </w:r>
    </w:p>
  </w:endnote>
  <w:endnote w:type="continuationSeparator" w:id="0">
    <w:p w:rsidR="00CA4BEA" w:rsidRDefault="00CA4BEA" w:rsidP="004E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楷體-繁">
    <w:altName w:val="新細明體"/>
    <w:panose1 w:val="02010600040101010101"/>
    <w:charset w:val="88"/>
    <w:family w:val="auto"/>
    <w:pitch w:val="variable"/>
    <w:sig w:usb0="80000287" w:usb1="280F3C52" w:usb2="00000016" w:usb3="00000000" w:csb0="001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A4BEA" w:rsidRDefault="00CA4BEA" w:rsidP="004E6ABD">
      <w:r>
        <w:separator/>
      </w:r>
    </w:p>
  </w:footnote>
  <w:footnote w:type="continuationSeparator" w:id="0">
    <w:p w:rsidR="00CA4BEA" w:rsidRDefault="00CA4BEA" w:rsidP="004E6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2134A"/>
    <w:multiLevelType w:val="multilevel"/>
    <w:tmpl w:val="6396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A241B"/>
    <w:multiLevelType w:val="multilevel"/>
    <w:tmpl w:val="A012595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B11C74"/>
    <w:multiLevelType w:val="hybridMultilevel"/>
    <w:tmpl w:val="345403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CCD11EA"/>
    <w:multiLevelType w:val="hybridMultilevel"/>
    <w:tmpl w:val="D05CF43E"/>
    <w:lvl w:ilvl="0" w:tplc="29B0A7B2">
      <w:start w:val="1"/>
      <w:numFmt w:val="decimal"/>
      <w:lvlText w:val="%1."/>
      <w:lvlJc w:val="left"/>
      <w:pPr>
        <w:ind w:left="360" w:hanging="360"/>
      </w:pPr>
      <w:rPr>
        <w:rFonts w:hint="default"/>
      </w:rPr>
    </w:lvl>
    <w:lvl w:ilvl="1" w:tplc="04090011">
      <w:start w:val="1"/>
      <w:numFmt w:val="upperLetter"/>
      <w:lvlText w:val="%2."/>
      <w:lvlJc w:val="left"/>
      <w:pPr>
        <w:ind w:left="960" w:hanging="480"/>
      </w:pPr>
    </w:lvl>
    <w:lvl w:ilvl="2" w:tplc="7234D17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3B6EC3"/>
    <w:multiLevelType w:val="multilevel"/>
    <w:tmpl w:val="0036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840F83"/>
    <w:multiLevelType w:val="multilevel"/>
    <w:tmpl w:val="6A92F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33363"/>
    <w:multiLevelType w:val="hybridMultilevel"/>
    <w:tmpl w:val="4A8ADEB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791C7A21"/>
    <w:multiLevelType w:val="multilevel"/>
    <w:tmpl w:val="40EA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479314">
    <w:abstractNumId w:val="1"/>
  </w:num>
  <w:num w:numId="2" w16cid:durableId="1065645204">
    <w:abstractNumId w:val="5"/>
  </w:num>
  <w:num w:numId="3" w16cid:durableId="631443511">
    <w:abstractNumId w:val="0"/>
  </w:num>
  <w:num w:numId="4" w16cid:durableId="422800587">
    <w:abstractNumId w:val="7"/>
  </w:num>
  <w:num w:numId="5" w16cid:durableId="2026443229">
    <w:abstractNumId w:val="6"/>
  </w:num>
  <w:num w:numId="6" w16cid:durableId="415248953">
    <w:abstractNumId w:val="2"/>
  </w:num>
  <w:num w:numId="7" w16cid:durableId="945306044">
    <w:abstractNumId w:val="3"/>
  </w:num>
  <w:num w:numId="8" w16cid:durableId="2064861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5AB"/>
    <w:rsid w:val="00006BD2"/>
    <w:rsid w:val="000148D0"/>
    <w:rsid w:val="0002136C"/>
    <w:rsid w:val="000222FC"/>
    <w:rsid w:val="0005480C"/>
    <w:rsid w:val="00070154"/>
    <w:rsid w:val="000741DE"/>
    <w:rsid w:val="000B5FBC"/>
    <w:rsid w:val="000B7827"/>
    <w:rsid w:val="000C1440"/>
    <w:rsid w:val="000C4718"/>
    <w:rsid w:val="00103DF2"/>
    <w:rsid w:val="00105AEE"/>
    <w:rsid w:val="00117393"/>
    <w:rsid w:val="00117574"/>
    <w:rsid w:val="00126F5A"/>
    <w:rsid w:val="00141032"/>
    <w:rsid w:val="00155572"/>
    <w:rsid w:val="001813DF"/>
    <w:rsid w:val="001A0BDA"/>
    <w:rsid w:val="001B73F4"/>
    <w:rsid w:val="001E10C8"/>
    <w:rsid w:val="00205763"/>
    <w:rsid w:val="00223A97"/>
    <w:rsid w:val="00244B01"/>
    <w:rsid w:val="00245F5A"/>
    <w:rsid w:val="00257C09"/>
    <w:rsid w:val="0026228B"/>
    <w:rsid w:val="002869D9"/>
    <w:rsid w:val="002A0F51"/>
    <w:rsid w:val="002B3530"/>
    <w:rsid w:val="002C5D12"/>
    <w:rsid w:val="00302009"/>
    <w:rsid w:val="003103BB"/>
    <w:rsid w:val="0031272D"/>
    <w:rsid w:val="00332C28"/>
    <w:rsid w:val="003779E8"/>
    <w:rsid w:val="0039737B"/>
    <w:rsid w:val="003E6924"/>
    <w:rsid w:val="003E7C2F"/>
    <w:rsid w:val="003F7681"/>
    <w:rsid w:val="003F7710"/>
    <w:rsid w:val="0041392D"/>
    <w:rsid w:val="0041584C"/>
    <w:rsid w:val="0043313E"/>
    <w:rsid w:val="00447B39"/>
    <w:rsid w:val="0046238B"/>
    <w:rsid w:val="00474E76"/>
    <w:rsid w:val="004B21D8"/>
    <w:rsid w:val="004E2168"/>
    <w:rsid w:val="004E30FC"/>
    <w:rsid w:val="004E6ABD"/>
    <w:rsid w:val="00512DDD"/>
    <w:rsid w:val="00514F00"/>
    <w:rsid w:val="00517889"/>
    <w:rsid w:val="00531451"/>
    <w:rsid w:val="00551D0F"/>
    <w:rsid w:val="00553F3D"/>
    <w:rsid w:val="005635B3"/>
    <w:rsid w:val="005A7961"/>
    <w:rsid w:val="005B4B05"/>
    <w:rsid w:val="005C2C67"/>
    <w:rsid w:val="005E689F"/>
    <w:rsid w:val="005E75EA"/>
    <w:rsid w:val="00600AC6"/>
    <w:rsid w:val="00600D4E"/>
    <w:rsid w:val="006061F9"/>
    <w:rsid w:val="00616B5B"/>
    <w:rsid w:val="00627AF8"/>
    <w:rsid w:val="00660676"/>
    <w:rsid w:val="006617EB"/>
    <w:rsid w:val="0067248E"/>
    <w:rsid w:val="00694ABE"/>
    <w:rsid w:val="00694BB2"/>
    <w:rsid w:val="006963F0"/>
    <w:rsid w:val="00765013"/>
    <w:rsid w:val="007867E0"/>
    <w:rsid w:val="0079274E"/>
    <w:rsid w:val="007B5F71"/>
    <w:rsid w:val="007D3E72"/>
    <w:rsid w:val="007E1380"/>
    <w:rsid w:val="007F4F2B"/>
    <w:rsid w:val="00801491"/>
    <w:rsid w:val="00802C91"/>
    <w:rsid w:val="00802FBA"/>
    <w:rsid w:val="00803E3E"/>
    <w:rsid w:val="00815124"/>
    <w:rsid w:val="00817EFA"/>
    <w:rsid w:val="00884F07"/>
    <w:rsid w:val="008872DB"/>
    <w:rsid w:val="008C4380"/>
    <w:rsid w:val="008D3AFF"/>
    <w:rsid w:val="008E0808"/>
    <w:rsid w:val="00916F0F"/>
    <w:rsid w:val="00931B3F"/>
    <w:rsid w:val="009415AB"/>
    <w:rsid w:val="00976406"/>
    <w:rsid w:val="00977860"/>
    <w:rsid w:val="00987E25"/>
    <w:rsid w:val="009A291D"/>
    <w:rsid w:val="009A4C05"/>
    <w:rsid w:val="009B39C3"/>
    <w:rsid w:val="009D6C61"/>
    <w:rsid w:val="00A042A3"/>
    <w:rsid w:val="00A31680"/>
    <w:rsid w:val="00A40659"/>
    <w:rsid w:val="00A711D0"/>
    <w:rsid w:val="00AA1E87"/>
    <w:rsid w:val="00AB04D0"/>
    <w:rsid w:val="00AB46C3"/>
    <w:rsid w:val="00AB7176"/>
    <w:rsid w:val="00AC673B"/>
    <w:rsid w:val="00AD1E2D"/>
    <w:rsid w:val="00AD709C"/>
    <w:rsid w:val="00AE7652"/>
    <w:rsid w:val="00AE7D3F"/>
    <w:rsid w:val="00AE7DE0"/>
    <w:rsid w:val="00B04886"/>
    <w:rsid w:val="00B70879"/>
    <w:rsid w:val="00B81205"/>
    <w:rsid w:val="00B85314"/>
    <w:rsid w:val="00B87B4B"/>
    <w:rsid w:val="00BD6452"/>
    <w:rsid w:val="00C002FE"/>
    <w:rsid w:val="00C065B8"/>
    <w:rsid w:val="00C24354"/>
    <w:rsid w:val="00CA0AF4"/>
    <w:rsid w:val="00CA4BEA"/>
    <w:rsid w:val="00CD0C8F"/>
    <w:rsid w:val="00CE1E1D"/>
    <w:rsid w:val="00D11105"/>
    <w:rsid w:val="00D14E46"/>
    <w:rsid w:val="00D3173F"/>
    <w:rsid w:val="00D41FD2"/>
    <w:rsid w:val="00D4209B"/>
    <w:rsid w:val="00D52400"/>
    <w:rsid w:val="00D52571"/>
    <w:rsid w:val="00D627C1"/>
    <w:rsid w:val="00D761AC"/>
    <w:rsid w:val="00D91EA5"/>
    <w:rsid w:val="00D92A20"/>
    <w:rsid w:val="00DB3219"/>
    <w:rsid w:val="00DB3C11"/>
    <w:rsid w:val="00DF0F83"/>
    <w:rsid w:val="00E031DB"/>
    <w:rsid w:val="00E10714"/>
    <w:rsid w:val="00E30A1F"/>
    <w:rsid w:val="00E42301"/>
    <w:rsid w:val="00E553C5"/>
    <w:rsid w:val="00E62277"/>
    <w:rsid w:val="00E93233"/>
    <w:rsid w:val="00EA46AF"/>
    <w:rsid w:val="00EA6314"/>
    <w:rsid w:val="00EB750C"/>
    <w:rsid w:val="00ED16EF"/>
    <w:rsid w:val="00ED7714"/>
    <w:rsid w:val="00F000CC"/>
    <w:rsid w:val="00F24D00"/>
    <w:rsid w:val="00F3442F"/>
    <w:rsid w:val="00F47015"/>
    <w:rsid w:val="00F6085B"/>
    <w:rsid w:val="00F71BC0"/>
    <w:rsid w:val="00F7531F"/>
    <w:rsid w:val="00FB68FD"/>
    <w:rsid w:val="00FF2A4A"/>
    <w:rsid w:val="00FF3A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4DA34"/>
  <w15:chartTrackingRefBased/>
  <w15:docId w15:val="{AAD8170A-A4B3-7340-96DA-C23302D0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3">
    <w:name w:val="heading 3"/>
    <w:basedOn w:val="Normal"/>
    <w:next w:val="Normal"/>
    <w:link w:val="Heading3Char"/>
    <w:uiPriority w:val="9"/>
    <w:unhideWhenUsed/>
    <w:qFormat/>
    <w:rsid w:val="00D11105"/>
    <w:pPr>
      <w:keepNext/>
      <w:spacing w:line="720" w:lineRule="auto"/>
      <w:outlineLvl w:val="2"/>
    </w:pPr>
    <w:rPr>
      <w:rFonts w:asciiTheme="majorHAnsi" w:eastAsiaTheme="majorEastAsia" w:hAnsiTheme="majorHAnsi" w:cstheme="majorBidi"/>
      <w:b/>
      <w:bCs/>
      <w:sz w:val="36"/>
      <w:szCs w:val="36"/>
    </w:rPr>
  </w:style>
  <w:style w:type="paragraph" w:styleId="Heading4">
    <w:name w:val="heading 4"/>
    <w:basedOn w:val="Normal"/>
    <w:link w:val="Heading4Char"/>
    <w:uiPriority w:val="9"/>
    <w:qFormat/>
    <w:rsid w:val="009415AB"/>
    <w:pPr>
      <w:widowControl/>
      <w:spacing w:before="100" w:beforeAutospacing="1" w:after="100" w:afterAutospacing="1"/>
      <w:outlineLvl w:val="3"/>
    </w:pPr>
    <w:rPr>
      <w:rFonts w:ascii="PMingLiU" w:eastAsia="PMingLiU" w:hAnsi="PMingLiU" w:cs="PMingLiU"/>
      <w:b/>
      <w:bCs/>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415AB"/>
    <w:rPr>
      <w:rFonts w:ascii="PMingLiU" w:eastAsia="PMingLiU" w:hAnsi="PMingLiU" w:cs="PMingLiU"/>
      <w:b/>
      <w:bCs/>
      <w:kern w:val="0"/>
      <w14:ligatures w14:val="none"/>
    </w:rPr>
  </w:style>
  <w:style w:type="paragraph" w:customStyle="1" w:styleId="c-lh-15">
    <w:name w:val="c-lh-15"/>
    <w:basedOn w:val="Normal"/>
    <w:rsid w:val="009415AB"/>
    <w:pPr>
      <w:widowControl/>
      <w:spacing w:before="100" w:beforeAutospacing="1" w:after="100" w:afterAutospacing="1"/>
    </w:pPr>
    <w:rPr>
      <w:rFonts w:ascii="PMingLiU" w:eastAsia="PMingLiU" w:hAnsi="PMingLiU" w:cs="PMingLiU"/>
      <w:kern w:val="0"/>
      <w14:ligatures w14:val="none"/>
    </w:rPr>
  </w:style>
  <w:style w:type="paragraph" w:styleId="Header">
    <w:name w:val="header"/>
    <w:basedOn w:val="Normal"/>
    <w:link w:val="HeaderChar"/>
    <w:uiPriority w:val="99"/>
    <w:unhideWhenUsed/>
    <w:rsid w:val="004E6AB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E6ABD"/>
    <w:rPr>
      <w:sz w:val="20"/>
      <w:szCs w:val="20"/>
    </w:rPr>
  </w:style>
  <w:style w:type="paragraph" w:styleId="Footer">
    <w:name w:val="footer"/>
    <w:basedOn w:val="Normal"/>
    <w:link w:val="FooterChar"/>
    <w:uiPriority w:val="99"/>
    <w:unhideWhenUsed/>
    <w:rsid w:val="004E6AB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E6ABD"/>
    <w:rPr>
      <w:sz w:val="20"/>
      <w:szCs w:val="20"/>
    </w:rPr>
  </w:style>
  <w:style w:type="paragraph" w:styleId="ListParagraph">
    <w:name w:val="List Paragraph"/>
    <w:basedOn w:val="Normal"/>
    <w:uiPriority w:val="34"/>
    <w:qFormat/>
    <w:rsid w:val="00E42301"/>
    <w:pPr>
      <w:ind w:leftChars="200" w:left="480"/>
    </w:pPr>
  </w:style>
  <w:style w:type="character" w:customStyle="1" w:styleId="Heading3Char">
    <w:name w:val="Heading 3 Char"/>
    <w:basedOn w:val="DefaultParagraphFont"/>
    <w:link w:val="Heading3"/>
    <w:uiPriority w:val="9"/>
    <w:rsid w:val="00D11105"/>
    <w:rPr>
      <w:rFonts w:asciiTheme="majorHAnsi" w:eastAsiaTheme="majorEastAsia" w:hAnsiTheme="majorHAnsi" w:cstheme="majorBidi"/>
      <w:b/>
      <w:bCs/>
      <w:sz w:val="36"/>
      <w:szCs w:val="36"/>
    </w:rPr>
  </w:style>
  <w:style w:type="character" w:customStyle="1" w:styleId="apple-converted-space">
    <w:name w:val="apple-converted-space"/>
    <w:basedOn w:val="DefaultParagraphFont"/>
    <w:rsid w:val="008872DB"/>
  </w:style>
  <w:style w:type="paragraph" w:styleId="NormalWeb">
    <w:name w:val="Normal (Web)"/>
    <w:basedOn w:val="Normal"/>
    <w:uiPriority w:val="99"/>
    <w:unhideWhenUsed/>
    <w:rsid w:val="00ED7714"/>
    <w:pPr>
      <w:widowControl/>
      <w:spacing w:before="100" w:beforeAutospacing="1" w:after="100" w:afterAutospacing="1"/>
    </w:pPr>
    <w:rPr>
      <w:rFonts w:ascii="PMingLiU" w:eastAsia="PMingLiU" w:hAnsi="PMingLiU" w:cs="PMingLiU"/>
      <w:kern w:val="0"/>
      <w14:ligatures w14:val="none"/>
    </w:rPr>
  </w:style>
  <w:style w:type="paragraph" w:styleId="BalloonText">
    <w:name w:val="Balloon Text"/>
    <w:basedOn w:val="Normal"/>
    <w:link w:val="BalloonTextChar"/>
    <w:uiPriority w:val="99"/>
    <w:semiHidden/>
    <w:unhideWhenUsed/>
    <w:rsid w:val="00FB68F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B68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792">
      <w:bodyDiv w:val="1"/>
      <w:marLeft w:val="0"/>
      <w:marRight w:val="0"/>
      <w:marTop w:val="0"/>
      <w:marBottom w:val="0"/>
      <w:divBdr>
        <w:top w:val="none" w:sz="0" w:space="0" w:color="auto"/>
        <w:left w:val="none" w:sz="0" w:space="0" w:color="auto"/>
        <w:bottom w:val="none" w:sz="0" w:space="0" w:color="auto"/>
        <w:right w:val="none" w:sz="0" w:space="0" w:color="auto"/>
      </w:divBdr>
    </w:div>
    <w:div w:id="119807939">
      <w:bodyDiv w:val="1"/>
      <w:marLeft w:val="0"/>
      <w:marRight w:val="0"/>
      <w:marTop w:val="0"/>
      <w:marBottom w:val="0"/>
      <w:divBdr>
        <w:top w:val="none" w:sz="0" w:space="0" w:color="auto"/>
        <w:left w:val="none" w:sz="0" w:space="0" w:color="auto"/>
        <w:bottom w:val="none" w:sz="0" w:space="0" w:color="auto"/>
        <w:right w:val="none" w:sz="0" w:space="0" w:color="auto"/>
      </w:divBdr>
    </w:div>
    <w:div w:id="216628844">
      <w:bodyDiv w:val="1"/>
      <w:marLeft w:val="0"/>
      <w:marRight w:val="0"/>
      <w:marTop w:val="0"/>
      <w:marBottom w:val="0"/>
      <w:divBdr>
        <w:top w:val="none" w:sz="0" w:space="0" w:color="auto"/>
        <w:left w:val="none" w:sz="0" w:space="0" w:color="auto"/>
        <w:bottom w:val="none" w:sz="0" w:space="0" w:color="auto"/>
        <w:right w:val="none" w:sz="0" w:space="0" w:color="auto"/>
      </w:divBdr>
      <w:divsChild>
        <w:div w:id="1224021321">
          <w:marLeft w:val="0"/>
          <w:marRight w:val="0"/>
          <w:marTop w:val="0"/>
          <w:marBottom w:val="0"/>
          <w:divBdr>
            <w:top w:val="none" w:sz="0" w:space="0" w:color="auto"/>
            <w:left w:val="none" w:sz="0" w:space="0" w:color="auto"/>
            <w:bottom w:val="none" w:sz="0" w:space="0" w:color="auto"/>
            <w:right w:val="none" w:sz="0" w:space="0" w:color="auto"/>
          </w:divBdr>
          <w:divsChild>
            <w:div w:id="554967424">
              <w:marLeft w:val="0"/>
              <w:marRight w:val="0"/>
              <w:marTop w:val="0"/>
              <w:marBottom w:val="0"/>
              <w:divBdr>
                <w:top w:val="none" w:sz="0" w:space="0" w:color="auto"/>
                <w:left w:val="none" w:sz="0" w:space="0" w:color="auto"/>
                <w:bottom w:val="none" w:sz="0" w:space="0" w:color="auto"/>
                <w:right w:val="none" w:sz="0" w:space="0" w:color="auto"/>
              </w:divBdr>
              <w:divsChild>
                <w:div w:id="639657448">
                  <w:marLeft w:val="0"/>
                  <w:marRight w:val="0"/>
                  <w:marTop w:val="0"/>
                  <w:marBottom w:val="0"/>
                  <w:divBdr>
                    <w:top w:val="none" w:sz="0" w:space="0" w:color="auto"/>
                    <w:left w:val="none" w:sz="0" w:space="0" w:color="auto"/>
                    <w:bottom w:val="none" w:sz="0" w:space="0" w:color="auto"/>
                    <w:right w:val="none" w:sz="0" w:space="0" w:color="auto"/>
                  </w:divBdr>
                  <w:divsChild>
                    <w:div w:id="930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861587">
      <w:bodyDiv w:val="1"/>
      <w:marLeft w:val="0"/>
      <w:marRight w:val="0"/>
      <w:marTop w:val="0"/>
      <w:marBottom w:val="0"/>
      <w:divBdr>
        <w:top w:val="none" w:sz="0" w:space="0" w:color="auto"/>
        <w:left w:val="none" w:sz="0" w:space="0" w:color="auto"/>
        <w:bottom w:val="none" w:sz="0" w:space="0" w:color="auto"/>
        <w:right w:val="none" w:sz="0" w:space="0" w:color="auto"/>
      </w:divBdr>
    </w:div>
    <w:div w:id="397364113">
      <w:bodyDiv w:val="1"/>
      <w:marLeft w:val="0"/>
      <w:marRight w:val="0"/>
      <w:marTop w:val="0"/>
      <w:marBottom w:val="0"/>
      <w:divBdr>
        <w:top w:val="none" w:sz="0" w:space="0" w:color="auto"/>
        <w:left w:val="none" w:sz="0" w:space="0" w:color="auto"/>
        <w:bottom w:val="none" w:sz="0" w:space="0" w:color="auto"/>
        <w:right w:val="none" w:sz="0" w:space="0" w:color="auto"/>
      </w:divBdr>
    </w:div>
    <w:div w:id="410659858">
      <w:bodyDiv w:val="1"/>
      <w:marLeft w:val="0"/>
      <w:marRight w:val="0"/>
      <w:marTop w:val="0"/>
      <w:marBottom w:val="0"/>
      <w:divBdr>
        <w:top w:val="none" w:sz="0" w:space="0" w:color="auto"/>
        <w:left w:val="none" w:sz="0" w:space="0" w:color="auto"/>
        <w:bottom w:val="none" w:sz="0" w:space="0" w:color="auto"/>
        <w:right w:val="none" w:sz="0" w:space="0" w:color="auto"/>
      </w:divBdr>
    </w:div>
    <w:div w:id="520439223">
      <w:bodyDiv w:val="1"/>
      <w:marLeft w:val="0"/>
      <w:marRight w:val="0"/>
      <w:marTop w:val="0"/>
      <w:marBottom w:val="0"/>
      <w:divBdr>
        <w:top w:val="none" w:sz="0" w:space="0" w:color="auto"/>
        <w:left w:val="none" w:sz="0" w:space="0" w:color="auto"/>
        <w:bottom w:val="none" w:sz="0" w:space="0" w:color="auto"/>
        <w:right w:val="none" w:sz="0" w:space="0" w:color="auto"/>
      </w:divBdr>
    </w:div>
    <w:div w:id="829443271">
      <w:bodyDiv w:val="1"/>
      <w:marLeft w:val="0"/>
      <w:marRight w:val="0"/>
      <w:marTop w:val="0"/>
      <w:marBottom w:val="0"/>
      <w:divBdr>
        <w:top w:val="none" w:sz="0" w:space="0" w:color="auto"/>
        <w:left w:val="none" w:sz="0" w:space="0" w:color="auto"/>
        <w:bottom w:val="none" w:sz="0" w:space="0" w:color="auto"/>
        <w:right w:val="none" w:sz="0" w:space="0" w:color="auto"/>
      </w:divBdr>
    </w:div>
    <w:div w:id="859969780">
      <w:bodyDiv w:val="1"/>
      <w:marLeft w:val="0"/>
      <w:marRight w:val="0"/>
      <w:marTop w:val="0"/>
      <w:marBottom w:val="0"/>
      <w:divBdr>
        <w:top w:val="none" w:sz="0" w:space="0" w:color="auto"/>
        <w:left w:val="none" w:sz="0" w:space="0" w:color="auto"/>
        <w:bottom w:val="none" w:sz="0" w:space="0" w:color="auto"/>
        <w:right w:val="none" w:sz="0" w:space="0" w:color="auto"/>
      </w:divBdr>
    </w:div>
    <w:div w:id="929123066">
      <w:bodyDiv w:val="1"/>
      <w:marLeft w:val="0"/>
      <w:marRight w:val="0"/>
      <w:marTop w:val="0"/>
      <w:marBottom w:val="0"/>
      <w:divBdr>
        <w:top w:val="none" w:sz="0" w:space="0" w:color="auto"/>
        <w:left w:val="none" w:sz="0" w:space="0" w:color="auto"/>
        <w:bottom w:val="none" w:sz="0" w:space="0" w:color="auto"/>
        <w:right w:val="none" w:sz="0" w:space="0" w:color="auto"/>
      </w:divBdr>
    </w:div>
    <w:div w:id="1187478567">
      <w:bodyDiv w:val="1"/>
      <w:marLeft w:val="0"/>
      <w:marRight w:val="0"/>
      <w:marTop w:val="0"/>
      <w:marBottom w:val="0"/>
      <w:divBdr>
        <w:top w:val="none" w:sz="0" w:space="0" w:color="auto"/>
        <w:left w:val="none" w:sz="0" w:space="0" w:color="auto"/>
        <w:bottom w:val="none" w:sz="0" w:space="0" w:color="auto"/>
        <w:right w:val="none" w:sz="0" w:space="0" w:color="auto"/>
      </w:divBdr>
    </w:div>
    <w:div w:id="1218711474">
      <w:bodyDiv w:val="1"/>
      <w:marLeft w:val="0"/>
      <w:marRight w:val="0"/>
      <w:marTop w:val="0"/>
      <w:marBottom w:val="0"/>
      <w:divBdr>
        <w:top w:val="none" w:sz="0" w:space="0" w:color="auto"/>
        <w:left w:val="none" w:sz="0" w:space="0" w:color="auto"/>
        <w:bottom w:val="none" w:sz="0" w:space="0" w:color="auto"/>
        <w:right w:val="none" w:sz="0" w:space="0" w:color="auto"/>
      </w:divBdr>
    </w:div>
    <w:div w:id="1423793467">
      <w:bodyDiv w:val="1"/>
      <w:marLeft w:val="0"/>
      <w:marRight w:val="0"/>
      <w:marTop w:val="0"/>
      <w:marBottom w:val="0"/>
      <w:divBdr>
        <w:top w:val="none" w:sz="0" w:space="0" w:color="auto"/>
        <w:left w:val="none" w:sz="0" w:space="0" w:color="auto"/>
        <w:bottom w:val="none" w:sz="0" w:space="0" w:color="auto"/>
        <w:right w:val="none" w:sz="0" w:space="0" w:color="auto"/>
      </w:divBdr>
    </w:div>
    <w:div w:id="177420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逸品 張</cp:lastModifiedBy>
  <cp:revision>6</cp:revision>
  <cp:lastPrinted>2024-04-22T05:53:00Z</cp:lastPrinted>
  <dcterms:created xsi:type="dcterms:W3CDTF">2024-04-22T06:12:00Z</dcterms:created>
  <dcterms:modified xsi:type="dcterms:W3CDTF">2024-04-22T06:55:00Z</dcterms:modified>
</cp:coreProperties>
</file>